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0D6" w:rsidRPr="00142122" w:rsidRDefault="0043422F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OLE_LINK1"/>
      <w:r w:rsidRPr="00676551">
        <w:rPr>
          <w:rFonts w:ascii="Times New Roman" w:hAnsi="Times New Roman"/>
          <w:sz w:val="28"/>
          <w:szCs w:val="28"/>
        </w:rPr>
        <w:t xml:space="preserve">На основании заявки </w:t>
      </w:r>
      <w:r w:rsidRPr="005E15B4">
        <w:rPr>
          <w:rFonts w:ascii="Times New Roman" w:hAnsi="Times New Roman"/>
          <w:sz w:val="28"/>
          <w:szCs w:val="28"/>
        </w:rPr>
        <w:t>РГП «Больница Медицинского центра Управления делами Президента Республики Казахстан» на ПХВ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>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551">
        <w:rPr>
          <w:rFonts w:ascii="Times New Roman" w:hAnsi="Times New Roman"/>
          <w:sz w:val="28"/>
          <w:szCs w:val="28"/>
        </w:rPr>
        <w:t xml:space="preserve">Заявитель) </w:t>
      </w:r>
      <w:r w:rsidRPr="007D60D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07-03-497 </w:t>
      </w:r>
      <w:r w:rsidRPr="007D60D3">
        <w:rPr>
          <w:rFonts w:ascii="Times New Roman" w:hAnsi="Times New Roman"/>
          <w:sz w:val="28"/>
          <w:szCs w:val="28"/>
        </w:rPr>
        <w:t xml:space="preserve"> от 11.03.2016 г., настоящим </w:t>
      </w:r>
      <w:bookmarkStart w:id="1" w:name="_GoBack"/>
      <w:bookmarkEnd w:id="1"/>
      <w:r w:rsidR="00EA10D6" w:rsidRPr="00142122">
        <w:rPr>
          <w:rFonts w:ascii="Times New Roman" w:hAnsi="Times New Roman"/>
          <w:sz w:val="28"/>
          <w:szCs w:val="28"/>
        </w:rPr>
        <w:t>произведена экспертиза медицинской технологии «</w:t>
      </w:r>
      <w:r w:rsidR="00B749E8" w:rsidRPr="00142122">
        <w:rPr>
          <w:rFonts w:ascii="Times New Roman" w:hAnsi="Times New Roman"/>
          <w:sz w:val="28"/>
          <w:szCs w:val="28"/>
        </w:rPr>
        <w:t>Одномоментная имплантация стент-графта в комбинации с реваскуляризацией</w:t>
      </w:r>
      <w:r w:rsidR="00EA10D6" w:rsidRPr="00142122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диагностики.</w:t>
      </w:r>
    </w:p>
    <w:p w:rsidR="00EA10D6" w:rsidRPr="00142122" w:rsidRDefault="00EA10D6" w:rsidP="00044DF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Объект экспертизы</w:t>
      </w:r>
      <w:r w:rsidRPr="00142122">
        <w:rPr>
          <w:rFonts w:ascii="Times New Roman" w:hAnsi="Times New Roman"/>
          <w:sz w:val="28"/>
          <w:szCs w:val="28"/>
        </w:rPr>
        <w:t>: новый метод лечения «</w:t>
      </w:r>
      <w:r w:rsidR="00B749E8" w:rsidRPr="00142122">
        <w:rPr>
          <w:rFonts w:ascii="Times New Roman" w:hAnsi="Times New Roman"/>
          <w:sz w:val="28"/>
          <w:szCs w:val="28"/>
        </w:rPr>
        <w:t>Одномоментная имплантация стент-графта в комбинации с реваскуляризацией</w:t>
      </w:r>
      <w:r w:rsidRPr="00142122">
        <w:rPr>
          <w:rFonts w:ascii="Times New Roman" w:hAnsi="Times New Roman"/>
          <w:sz w:val="28"/>
          <w:szCs w:val="28"/>
        </w:rPr>
        <w:t xml:space="preserve">», предложенный Заявителем для применения на территории Республики Казахстан на </w:t>
      </w:r>
      <w:r w:rsidR="00B749E8" w:rsidRPr="00142122">
        <w:rPr>
          <w:rFonts w:ascii="Times New Roman" w:hAnsi="Times New Roman"/>
          <w:sz w:val="28"/>
          <w:szCs w:val="28"/>
        </w:rPr>
        <w:t>5</w:t>
      </w:r>
      <w:r w:rsidRPr="00142122">
        <w:rPr>
          <w:rFonts w:ascii="Times New Roman" w:hAnsi="Times New Roman"/>
          <w:sz w:val="28"/>
          <w:szCs w:val="28"/>
        </w:rPr>
        <w:t xml:space="preserve"> страницах.</w:t>
      </w:r>
    </w:p>
    <w:p w:rsidR="00EA10D6" w:rsidRPr="00142122" w:rsidRDefault="00EA10D6" w:rsidP="00044DF3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1A19F0" w:rsidRPr="00142122" w:rsidRDefault="001A19F0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1. Заявка на применение нового метода лечения</w:t>
      </w:r>
      <w:r w:rsidR="00017BE6" w:rsidRPr="00142122">
        <w:rPr>
          <w:rFonts w:ascii="Times New Roman" w:hAnsi="Times New Roman"/>
          <w:sz w:val="28"/>
          <w:szCs w:val="28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 xml:space="preserve">– </w:t>
      </w:r>
      <w:r w:rsidR="00B749E8" w:rsidRPr="00142122">
        <w:rPr>
          <w:rFonts w:ascii="Times New Roman" w:hAnsi="Times New Roman"/>
          <w:sz w:val="28"/>
          <w:szCs w:val="28"/>
        </w:rPr>
        <w:t>5</w:t>
      </w:r>
      <w:r w:rsidRPr="00142122">
        <w:rPr>
          <w:rFonts w:ascii="Times New Roman" w:hAnsi="Times New Roman"/>
          <w:sz w:val="28"/>
          <w:szCs w:val="28"/>
        </w:rPr>
        <w:t xml:space="preserve"> стр.</w:t>
      </w:r>
    </w:p>
    <w:p w:rsidR="00017BE6" w:rsidRPr="00142122" w:rsidRDefault="00017BE6" w:rsidP="00044D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EA10D6" w:rsidRPr="00142122" w:rsidRDefault="005F5CB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Информации</w:t>
      </w:r>
      <w:r w:rsidR="00EA10D6" w:rsidRPr="00142122">
        <w:rPr>
          <w:rFonts w:ascii="Times New Roman" w:hAnsi="Times New Roman"/>
          <w:sz w:val="28"/>
          <w:szCs w:val="28"/>
        </w:rPr>
        <w:t xml:space="preserve"> о наличии лицензии на осуществление деятельности по соответствующему профилю Заявителем </w:t>
      </w:r>
      <w:r w:rsidR="00EA10D6" w:rsidRPr="00142122">
        <w:rPr>
          <w:rFonts w:ascii="Times New Roman" w:hAnsi="Times New Roman"/>
          <w:b/>
          <w:sz w:val="28"/>
          <w:szCs w:val="28"/>
        </w:rPr>
        <w:t>представлено не было</w:t>
      </w:r>
      <w:r w:rsidR="00EA10D6" w:rsidRPr="00142122">
        <w:rPr>
          <w:rFonts w:ascii="Times New Roman" w:hAnsi="Times New Roman"/>
          <w:sz w:val="28"/>
          <w:szCs w:val="28"/>
        </w:rPr>
        <w:t>.</w:t>
      </w:r>
    </w:p>
    <w:p w:rsidR="00EA10D6" w:rsidRPr="00142122" w:rsidRDefault="00EA10D6" w:rsidP="00044DF3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</w:p>
    <w:p w:rsidR="00EA10D6" w:rsidRPr="00142122" w:rsidRDefault="00EA10D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Методы экспертизы</w:t>
      </w:r>
      <w:r w:rsidRPr="00142122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EA10D6" w:rsidRPr="00142122" w:rsidRDefault="00EA10D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142122">
        <w:rPr>
          <w:rFonts w:ascii="Times New Roman" w:hAnsi="Times New Roman"/>
          <w:sz w:val="28"/>
          <w:szCs w:val="28"/>
        </w:rPr>
        <w:t>: клиническая эффективность и безопасность новой технологии.</w:t>
      </w:r>
    </w:p>
    <w:p w:rsidR="00B749E8" w:rsidRPr="00142122" w:rsidRDefault="00B749E8" w:rsidP="00044DF3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17BE6" w:rsidRPr="00142122" w:rsidRDefault="00EA10D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Содержательная часть:</w:t>
      </w:r>
    </w:p>
    <w:p w:rsidR="00E43379" w:rsidRPr="00142122" w:rsidRDefault="0022297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</w:rPr>
        <w:t xml:space="preserve">За последние десятилетия в экономически развитых странах смертность от </w:t>
      </w:r>
      <w:proofErr w:type="gramStart"/>
      <w:r w:rsidRPr="00142122">
        <w:rPr>
          <w:rFonts w:ascii="Times New Roman" w:hAnsi="Times New Roman"/>
          <w:sz w:val="28"/>
          <w:szCs w:val="28"/>
        </w:rPr>
        <w:t>сердечно-сосудистых</w:t>
      </w:r>
      <w:proofErr w:type="gramEnd"/>
      <w:r w:rsidRPr="00142122">
        <w:rPr>
          <w:rFonts w:ascii="Times New Roman" w:hAnsi="Times New Roman"/>
          <w:sz w:val="28"/>
          <w:szCs w:val="28"/>
        </w:rPr>
        <w:t xml:space="preserve"> заболеваний устойчиво растет. Уровень летальности и масштабы инвалидизации и временной нетрудоспособности населения </w:t>
      </w:r>
      <w:r w:rsidR="00E43379" w:rsidRPr="00142122">
        <w:rPr>
          <w:rFonts w:ascii="Times New Roman" w:hAnsi="Times New Roman"/>
          <w:sz w:val="28"/>
          <w:szCs w:val="28"/>
        </w:rPr>
        <w:t>Республики Казахстан</w:t>
      </w:r>
      <w:r w:rsidRPr="00142122">
        <w:rPr>
          <w:rFonts w:ascii="Times New Roman" w:hAnsi="Times New Roman"/>
          <w:sz w:val="28"/>
          <w:szCs w:val="28"/>
        </w:rPr>
        <w:t>, обусловленные различными формами данной патологии, представляют не только большую медицинскую проблему, но и огромную социально-экономическую значимость.</w:t>
      </w:r>
    </w:p>
    <w:p w:rsidR="00E43379" w:rsidRPr="00142122" w:rsidRDefault="00642410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 структуре </w:t>
      </w:r>
      <w:proofErr w:type="gramStart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>сердечно-сосудистых</w:t>
      </w:r>
      <w:proofErr w:type="gramEnd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заболеваний ведущее место, как по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распространенности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, так и по смертности занимает </w:t>
      </w:r>
      <w:r w:rsidRPr="00142122">
        <w:rPr>
          <w:rStyle w:val="hl"/>
          <w:color w:val="auto"/>
        </w:rPr>
        <w:t xml:space="preserve">ишемическая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болезнь сердца (далее – ИБС) [1]. 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Актуальность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ИБС 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>определяется её ролью в</w:t>
      </w:r>
      <w:r w:rsidR="00E43379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43379" w:rsidRPr="00142122">
        <w:rPr>
          <w:rStyle w:val="hl"/>
          <w:color w:val="auto"/>
        </w:rPr>
        <w:t xml:space="preserve">инвалидизации 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>и смертности населения, финансовыми затратами, связанными с лечением и</w:t>
      </w:r>
      <w:r w:rsidR="00E43379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43379" w:rsidRPr="00142122">
        <w:rPr>
          <w:rStyle w:val="hl"/>
          <w:color w:val="auto"/>
        </w:rPr>
        <w:t>реабилитацией</w:t>
      </w:r>
      <w:r w:rsidR="00E43379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>пациентов [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]. </w:t>
      </w:r>
    </w:p>
    <w:p w:rsidR="00222973" w:rsidRPr="00142122" w:rsidRDefault="00E4337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Основными принципами современного лечения больных </w:t>
      </w:r>
      <w:r w:rsidR="003C528D" w:rsidRPr="00142122">
        <w:rPr>
          <w:rStyle w:val="hl"/>
          <w:color w:val="auto"/>
        </w:rPr>
        <w:t>ИБС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восстановление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 xml:space="preserve">кровоснабжения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по коронарным артериям и улучшение функции </w:t>
      </w:r>
      <w:r w:rsidRPr="00142122">
        <w:rPr>
          <w:rStyle w:val="hl"/>
          <w:color w:val="auto"/>
        </w:rPr>
        <w:t xml:space="preserve">ишемизированного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миокарда [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].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Операция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аортокоронарного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шунтирования (далее – АКШ) уже давно зарекомендовала себя как один из самых эффективных методов лечения больных ИБС </w:t>
      </w:r>
      <w:r w:rsidR="003C528D" w:rsidRPr="00142122">
        <w:rPr>
          <w:rFonts w:ascii="Times New Roman" w:hAnsi="Times New Roman"/>
          <w:sz w:val="28"/>
          <w:szCs w:val="28"/>
        </w:rPr>
        <w:t>[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4].</w:t>
      </w:r>
      <w:r w:rsidR="00750C84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 то же время, исследования ряда авторов показали, что операция </w:t>
      </w:r>
      <w:r w:rsidR="003C528D" w:rsidRPr="00142122">
        <w:rPr>
          <w:rStyle w:val="hl"/>
          <w:color w:val="auto"/>
        </w:rPr>
        <w:t>реваскуляризации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миокарда, являясь важным этапом в лечении ИБС, не устраняет основных причин заболевания. Эффективность и прогноз оперативного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 xml:space="preserve">вмешательства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во многом определяется течением ИБС до операции, наличием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 xml:space="preserve">послеоперационных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осложнений, характером проведённых восстановительных мероприятий, направленных на закрепление результатов операции, устранением факторов риска </w:t>
      </w:r>
      <w:r w:rsidR="003C528D" w:rsidRPr="00142122">
        <w:rPr>
          <w:rStyle w:val="hl"/>
          <w:color w:val="auto"/>
        </w:rPr>
        <w:t xml:space="preserve">прогрессирования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ИБС [5]. У больных ИБС,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перенесших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операцию АКШ,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послеоперационный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период вследствие срединной стернотомии сопровождается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болью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в области грудины при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дыхании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, нарушением функции внешнего дыхания </w:t>
      </w:r>
      <w:r w:rsidR="003C528D" w:rsidRPr="00142122">
        <w:rPr>
          <w:rStyle w:val="hl"/>
          <w:color w:val="auto"/>
        </w:rPr>
        <w:t>ФВД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, что приводит к снижению насыщения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 xml:space="preserve">артериальной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крови кислородом, развитию гипоксемии и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синдрома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гипоксии. Постоперационная анемия, снижение уровня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эритроцитов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и гемоглобина ухудшают транспорт кислорода.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Тромбоцитоз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, увеличение концентрации фибриногена и факторов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свертывания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крови приводят к развитию синдрома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гиперкоагуляции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, повышают вероятность тромбозов и нарушают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микроциркуляцию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[6]. Метаболические и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 xml:space="preserve">патофизиологические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изменения у больных ИБС после операции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АКШ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, вызывающие нарушение кровоснабжения и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гипоксию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о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рганов и тканей, способны ухудшить результаты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>хирургического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>лечения и осложнить течение</w:t>
      </w:r>
      <w:r w:rsidR="003C528D"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C528D" w:rsidRPr="00142122">
        <w:rPr>
          <w:rStyle w:val="hl"/>
          <w:color w:val="auto"/>
        </w:rPr>
        <w:t xml:space="preserve">послеоперационного </w:t>
      </w:r>
      <w:r w:rsidR="003C528D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периода [7]. </w:t>
      </w:r>
    </w:p>
    <w:p w:rsidR="00750C84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ИБС и артериальная гипертензия являются одним из ведущих факторов риска в хирургическом лечении аневризм </w:t>
      </w:r>
      <w:proofErr w:type="gramStart"/>
      <w:r w:rsidRPr="00142122">
        <w:rPr>
          <w:rFonts w:ascii="Times New Roman" w:hAnsi="Times New Roman"/>
          <w:sz w:val="28"/>
          <w:szCs w:val="28"/>
        </w:rPr>
        <w:t>аорты</w:t>
      </w:r>
      <w:proofErr w:type="gramEnd"/>
      <w:r w:rsidRPr="00142122">
        <w:rPr>
          <w:rFonts w:ascii="Times New Roman" w:hAnsi="Times New Roman"/>
          <w:sz w:val="28"/>
          <w:szCs w:val="28"/>
        </w:rPr>
        <w:t xml:space="preserve"> и встречается при данной патологии в 44-95 % случаев [8].</w:t>
      </w:r>
      <w:r w:rsidR="00750C84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22973" w:rsidRPr="00142122">
        <w:rPr>
          <w:rFonts w:ascii="Times New Roman" w:hAnsi="Times New Roman"/>
          <w:sz w:val="28"/>
          <w:szCs w:val="28"/>
        </w:rPr>
        <w:t xml:space="preserve">Аневризмы аорты представляют собой потенциально угрожающие жизни состояния с риском </w:t>
      </w:r>
      <w:r w:rsidR="00E43379" w:rsidRPr="00142122">
        <w:rPr>
          <w:rFonts w:ascii="Times New Roman" w:hAnsi="Times New Roman"/>
          <w:sz w:val="28"/>
          <w:szCs w:val="28"/>
        </w:rPr>
        <w:t>разрыва, зависящим от диаметра [</w:t>
      </w:r>
      <w:r w:rsidRPr="00142122">
        <w:rPr>
          <w:rFonts w:ascii="Times New Roman" w:hAnsi="Times New Roman"/>
          <w:sz w:val="28"/>
          <w:szCs w:val="28"/>
        </w:rPr>
        <w:t>9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222973" w:rsidRPr="00142122">
        <w:rPr>
          <w:rFonts w:ascii="Times New Roman" w:hAnsi="Times New Roman"/>
          <w:sz w:val="28"/>
          <w:szCs w:val="28"/>
        </w:rPr>
        <w:t>.</w:t>
      </w:r>
    </w:p>
    <w:p w:rsidR="00B749E8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</w:rPr>
        <w:t>Основная цель хирургического лечения аневризмы аорты (</w:t>
      </w:r>
      <w:proofErr w:type="gramStart"/>
      <w:r w:rsidRPr="00142122">
        <w:rPr>
          <w:rFonts w:ascii="Times New Roman" w:hAnsi="Times New Roman"/>
          <w:sz w:val="28"/>
          <w:szCs w:val="28"/>
        </w:rPr>
        <w:t>открытым</w:t>
      </w:r>
      <w:proofErr w:type="gramEnd"/>
      <w:r w:rsidRPr="00142122">
        <w:rPr>
          <w:rFonts w:ascii="Times New Roman" w:hAnsi="Times New Roman"/>
          <w:sz w:val="28"/>
          <w:szCs w:val="28"/>
        </w:rPr>
        <w:t xml:space="preserve"> хирургическим или эндоваскулярным) – это предотвратить ее разрыв. Это самое грозное осложнение, при котором послеоперационная летальность достигает до 40-78% [10]. После установления диагноза аневризмы ввиду неблагоприятного прогноза жизни больного необходима плановая операция. Увеличение диаметра аневризмы у пациента 5 см и более, а также увеличение размеров на 0,5 см за 6 месяцев являются абсолютным показанием к хирургическому лечению [11].</w:t>
      </w:r>
      <w:r w:rsidR="00750C84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Хирургическая резекция и уста</w:t>
      </w:r>
      <w:r w:rsidR="00222973" w:rsidRPr="00142122">
        <w:rPr>
          <w:rFonts w:ascii="Times New Roman" w:hAnsi="Times New Roman"/>
          <w:sz w:val="28"/>
          <w:szCs w:val="28"/>
        </w:rPr>
        <w:t>новка сосудис</w:t>
      </w:r>
      <w:r w:rsidRPr="00142122">
        <w:rPr>
          <w:rFonts w:ascii="Times New Roman" w:hAnsi="Times New Roman"/>
          <w:sz w:val="28"/>
          <w:szCs w:val="28"/>
        </w:rPr>
        <w:t>того протеза в течение длитель</w:t>
      </w:r>
      <w:r w:rsidR="00222973" w:rsidRPr="00142122">
        <w:rPr>
          <w:rFonts w:ascii="Times New Roman" w:hAnsi="Times New Roman"/>
          <w:sz w:val="28"/>
          <w:szCs w:val="28"/>
        </w:rPr>
        <w:t xml:space="preserve">ного времени считались </w:t>
      </w:r>
      <w:r w:rsidR="00222973" w:rsidRPr="00142122">
        <w:rPr>
          <w:rFonts w:ascii="Times New Roman" w:hAnsi="Times New Roman"/>
          <w:sz w:val="28"/>
          <w:szCs w:val="28"/>
        </w:rPr>
        <w:lastRenderedPageBreak/>
        <w:t>стандартным методом лечения, несмо</w:t>
      </w:r>
      <w:r w:rsidRPr="00142122">
        <w:rPr>
          <w:rFonts w:ascii="Times New Roman" w:hAnsi="Times New Roman"/>
          <w:sz w:val="28"/>
          <w:szCs w:val="28"/>
        </w:rPr>
        <w:t>тря на существенный риск побоч</w:t>
      </w:r>
      <w:r w:rsidR="00222973" w:rsidRPr="00142122">
        <w:rPr>
          <w:rFonts w:ascii="Times New Roman" w:hAnsi="Times New Roman"/>
          <w:sz w:val="28"/>
          <w:szCs w:val="28"/>
        </w:rPr>
        <w:t xml:space="preserve">ных </w:t>
      </w:r>
      <w:proofErr w:type="gramStart"/>
      <w:r w:rsidR="00222973" w:rsidRPr="00142122">
        <w:rPr>
          <w:rFonts w:ascii="Times New Roman" w:hAnsi="Times New Roman"/>
          <w:sz w:val="28"/>
          <w:szCs w:val="28"/>
        </w:rPr>
        <w:t>явлений</w:t>
      </w:r>
      <w:proofErr w:type="gramEnd"/>
      <w:r w:rsidR="00456244" w:rsidRPr="00142122">
        <w:rPr>
          <w:rFonts w:ascii="Times New Roman" w:hAnsi="Times New Roman"/>
          <w:sz w:val="28"/>
          <w:szCs w:val="28"/>
        </w:rPr>
        <w:t xml:space="preserve"> и осложнений вследствие хирур</w:t>
      </w:r>
      <w:r w:rsidR="00E43379" w:rsidRPr="00142122">
        <w:rPr>
          <w:rFonts w:ascii="Times New Roman" w:hAnsi="Times New Roman"/>
          <w:sz w:val="28"/>
          <w:szCs w:val="28"/>
        </w:rPr>
        <w:t>гической травмы [</w:t>
      </w:r>
      <w:r w:rsidRPr="00142122">
        <w:rPr>
          <w:rFonts w:ascii="Times New Roman" w:hAnsi="Times New Roman"/>
          <w:sz w:val="28"/>
          <w:szCs w:val="28"/>
        </w:rPr>
        <w:t>1</w:t>
      </w:r>
      <w:r w:rsidR="00222973" w:rsidRPr="00142122">
        <w:rPr>
          <w:rFonts w:ascii="Times New Roman" w:hAnsi="Times New Roman"/>
          <w:sz w:val="28"/>
          <w:szCs w:val="28"/>
        </w:rPr>
        <w:t>2</w:t>
      </w:r>
      <w:r w:rsidR="00E43379" w:rsidRPr="00142122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222973" w:rsidRPr="00142122">
        <w:rPr>
          <w:rFonts w:ascii="Times New Roman" w:hAnsi="Times New Roman"/>
          <w:sz w:val="28"/>
          <w:szCs w:val="28"/>
        </w:rPr>
        <w:t>. Несмотря на последние достижения по улучшению технологий и методик, заболеваемость и смертность при проведении оперативны</w:t>
      </w:r>
      <w:r w:rsidRPr="00142122">
        <w:rPr>
          <w:rFonts w:ascii="Times New Roman" w:hAnsi="Times New Roman"/>
          <w:sz w:val="28"/>
          <w:szCs w:val="28"/>
        </w:rPr>
        <w:t>х вмешательств остаются высоки</w:t>
      </w:r>
      <w:r w:rsidR="00222973" w:rsidRPr="00142122">
        <w:rPr>
          <w:rFonts w:ascii="Times New Roman" w:hAnsi="Times New Roman"/>
          <w:sz w:val="28"/>
          <w:szCs w:val="28"/>
        </w:rPr>
        <w:t>ми.</w:t>
      </w:r>
    </w:p>
    <w:p w:rsidR="00750C84" w:rsidRPr="00142122" w:rsidRDefault="0022297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</w:rPr>
        <w:t xml:space="preserve">В качестве революционной альтернативы в прошлом десятилетии появилось предложение использовать внутрипросветные стент-графты у пациентов с заболеваниями аорты. </w:t>
      </w:r>
      <w:r w:rsidR="00642410" w:rsidRPr="00142122">
        <w:rPr>
          <w:rFonts w:ascii="Times New Roman" w:hAnsi="Times New Roman"/>
          <w:sz w:val="28"/>
          <w:szCs w:val="28"/>
        </w:rPr>
        <w:t>Использование нехирургического подхода позволяет избежать риска хирургических вмешательств, кроме того, эта методика обеспечивает реконструктивное ремоделирование патологически измененной аорты путем инициации натурального процесса заживления с изоляцией аневризматического мешка [13</w:t>
      </w:r>
      <w:r w:rsidR="00642410" w:rsidRPr="00142122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642410" w:rsidRPr="00142122">
        <w:rPr>
          <w:rFonts w:ascii="Times New Roman" w:hAnsi="Times New Roman"/>
          <w:sz w:val="28"/>
          <w:szCs w:val="28"/>
        </w:rPr>
        <w:t>.</w:t>
      </w:r>
    </w:p>
    <w:p w:rsidR="000100B7" w:rsidRPr="00142122" w:rsidRDefault="0022297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</w:rPr>
        <w:t>Противопоказанием к хирургическому лечению могут быть: острые расстройства коронарного, мозгового кровообращения с выраженным неврологическим дефицитом, недостаточность кровообращения II</w:t>
      </w:r>
      <w:proofErr w:type="gramStart"/>
      <w:r w:rsidRPr="00142122">
        <w:rPr>
          <w:rFonts w:ascii="Times New Roman" w:hAnsi="Times New Roman"/>
          <w:sz w:val="28"/>
          <w:szCs w:val="28"/>
        </w:rPr>
        <w:t>Б</w:t>
      </w:r>
      <w:proofErr w:type="gramEnd"/>
      <w:r w:rsidRPr="00142122">
        <w:rPr>
          <w:rFonts w:ascii="Times New Roman" w:hAnsi="Times New Roman"/>
          <w:sz w:val="28"/>
          <w:szCs w:val="28"/>
        </w:rPr>
        <w:t>-III стадии [</w:t>
      </w:r>
      <w:r w:rsidR="003C528D" w:rsidRPr="00142122">
        <w:rPr>
          <w:rFonts w:ascii="Times New Roman" w:hAnsi="Times New Roman"/>
          <w:sz w:val="28"/>
          <w:szCs w:val="28"/>
        </w:rPr>
        <w:t>14</w:t>
      </w:r>
      <w:r w:rsidRPr="00142122">
        <w:rPr>
          <w:rFonts w:ascii="Times New Roman" w:hAnsi="Times New Roman"/>
          <w:sz w:val="28"/>
          <w:szCs w:val="28"/>
        </w:rPr>
        <w:t>].</w:t>
      </w:r>
    </w:p>
    <w:p w:rsidR="00401A53" w:rsidRPr="00142122" w:rsidRDefault="00401A5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В послеоперационном периоде после стентирования аневризмы аорты пациент нуждается в регулярном обследовании и наблюдении за целостностью и положением стент-графта. «Золотой стандарт» для такого наблюдения – </w:t>
      </w:r>
      <w:r w:rsidR="003C528D" w:rsidRPr="00142122">
        <w:rPr>
          <w:rFonts w:ascii="Times New Roman" w:hAnsi="Times New Roman"/>
          <w:sz w:val="28"/>
          <w:szCs w:val="28"/>
        </w:rPr>
        <w:t>Мультиспиральная компьютерная томография</w:t>
      </w:r>
      <w:r w:rsidRPr="00142122">
        <w:rPr>
          <w:rFonts w:ascii="Times New Roman" w:hAnsi="Times New Roman"/>
          <w:sz w:val="28"/>
          <w:szCs w:val="28"/>
        </w:rPr>
        <w:t xml:space="preserve"> аорты с контрастированием. В послеоперационном периоде развиваются следующие осложнения: подтекания, тромбоз стента, миграция стента и разрыв аневризмы аорты. Из этих перечисленных осложнений довольно часто встречаются подтекание, частота встречаемости достигает 52 % [</w:t>
      </w:r>
      <w:r w:rsidR="003C528D" w:rsidRPr="00142122">
        <w:rPr>
          <w:rFonts w:ascii="Times New Roman" w:hAnsi="Times New Roman"/>
          <w:sz w:val="28"/>
          <w:szCs w:val="28"/>
        </w:rPr>
        <w:t>15</w:t>
      </w:r>
      <w:r w:rsidRPr="00142122">
        <w:rPr>
          <w:rFonts w:ascii="Times New Roman" w:hAnsi="Times New Roman"/>
          <w:sz w:val="28"/>
          <w:szCs w:val="28"/>
        </w:rPr>
        <w:t>].</w:t>
      </w:r>
    </w:p>
    <w:p w:rsidR="00401A53" w:rsidRPr="00142122" w:rsidRDefault="00401A5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50C84" w:rsidRPr="00142122" w:rsidRDefault="00750C8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 отдельных случаях может потребоваться проведение реваскуляризации совместно с установкой стент-графта. В этом случае проводится последовательное выполнение </w:t>
      </w:r>
      <w:r w:rsidRPr="00142122">
        <w:rPr>
          <w:rFonts w:ascii="Times New Roman" w:hAnsi="Times New Roman"/>
          <w:sz w:val="28"/>
          <w:szCs w:val="28"/>
        </w:rPr>
        <w:t>данных операций двумя бригадами оперирующих хирургов за время одного анестезиологического пособия. Имплантация стен-графта проводится с помощью эндоваскулярного доступа через бедренную артерию в соответствующий отдел аорты (чаще в брюшной отдел).</w:t>
      </w:r>
    </w:p>
    <w:p w:rsidR="00750C84" w:rsidRPr="00142122" w:rsidRDefault="00750C8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Техника проведения операции по реваскуляризации зависит от вида поражения и может включать следующие операции: </w:t>
      </w:r>
    </w:p>
    <w:p w:rsidR="00750C84" w:rsidRPr="00142122" w:rsidRDefault="00750C8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1)</w:t>
      </w:r>
      <w:r w:rsidR="00727538" w:rsidRPr="00142122">
        <w:rPr>
          <w:rFonts w:ascii="Times New Roman" w:hAnsi="Times New Roman"/>
          <w:sz w:val="28"/>
          <w:szCs w:val="28"/>
        </w:rPr>
        <w:t xml:space="preserve"> аортокоронарное шунтирование;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2) </w:t>
      </w:r>
      <w:r w:rsidR="00750C84" w:rsidRPr="00142122">
        <w:rPr>
          <w:rFonts w:ascii="Times New Roman" w:hAnsi="Times New Roman"/>
          <w:sz w:val="28"/>
          <w:szCs w:val="28"/>
        </w:rPr>
        <w:t xml:space="preserve">маммарокоронарное </w:t>
      </w:r>
      <w:r w:rsidRPr="00142122">
        <w:rPr>
          <w:rFonts w:ascii="Times New Roman" w:hAnsi="Times New Roman"/>
          <w:sz w:val="28"/>
          <w:szCs w:val="28"/>
        </w:rPr>
        <w:t>шунтирование;</w:t>
      </w:r>
    </w:p>
    <w:p w:rsidR="00750C84" w:rsidRPr="00142122" w:rsidRDefault="00727538" w:rsidP="00044DF3">
      <w:pPr>
        <w:tabs>
          <w:tab w:val="center" w:pos="6378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750C84" w:rsidRPr="00142122">
        <w:rPr>
          <w:rFonts w:ascii="Times New Roman" w:hAnsi="Times New Roman"/>
          <w:sz w:val="28"/>
          <w:szCs w:val="28"/>
        </w:rPr>
        <w:t>ст</w:t>
      </w:r>
      <w:r w:rsidRPr="00142122">
        <w:rPr>
          <w:rFonts w:ascii="Times New Roman" w:hAnsi="Times New Roman"/>
          <w:sz w:val="28"/>
          <w:szCs w:val="28"/>
        </w:rPr>
        <w:t>ентирование коронарных артерий;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4) </w:t>
      </w:r>
      <w:r w:rsidR="00750C84" w:rsidRPr="00142122">
        <w:rPr>
          <w:rFonts w:ascii="Times New Roman" w:hAnsi="Times New Roman"/>
          <w:sz w:val="28"/>
          <w:szCs w:val="28"/>
        </w:rPr>
        <w:t>сочетание аортокоронарного шунтирования и стентирования коронарных артерий</w:t>
      </w:r>
      <w:r w:rsidRPr="00142122">
        <w:rPr>
          <w:rFonts w:ascii="Times New Roman" w:hAnsi="Times New Roman"/>
          <w:sz w:val="28"/>
          <w:szCs w:val="28"/>
        </w:rPr>
        <w:t>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5) </w:t>
      </w:r>
      <w:r w:rsidR="00750C84" w:rsidRPr="00142122">
        <w:rPr>
          <w:rFonts w:ascii="Times New Roman" w:hAnsi="Times New Roman"/>
          <w:sz w:val="28"/>
          <w:szCs w:val="28"/>
        </w:rPr>
        <w:t>стентирование или эндартерэктомия сонных артерий</w:t>
      </w:r>
      <w:r w:rsidRPr="00142122">
        <w:rPr>
          <w:rFonts w:ascii="Times New Roman" w:hAnsi="Times New Roman"/>
          <w:sz w:val="28"/>
          <w:szCs w:val="28"/>
        </w:rPr>
        <w:t>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6) </w:t>
      </w:r>
      <w:r w:rsidR="00750C84" w:rsidRPr="00142122">
        <w:rPr>
          <w:rFonts w:ascii="Times New Roman" w:hAnsi="Times New Roman"/>
          <w:sz w:val="28"/>
          <w:szCs w:val="28"/>
        </w:rPr>
        <w:t>дебранчинг брахиоцефальных артерий</w:t>
      </w:r>
      <w:r w:rsidRPr="00142122">
        <w:rPr>
          <w:rFonts w:ascii="Times New Roman" w:hAnsi="Times New Roman"/>
          <w:sz w:val="28"/>
          <w:szCs w:val="28"/>
        </w:rPr>
        <w:t>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7) </w:t>
      </w:r>
      <w:r w:rsidR="00750C84" w:rsidRPr="00142122">
        <w:rPr>
          <w:rFonts w:ascii="Times New Roman" w:hAnsi="Times New Roman"/>
          <w:sz w:val="28"/>
          <w:szCs w:val="28"/>
        </w:rPr>
        <w:t>сонно-подключичное шунтирование</w:t>
      </w:r>
      <w:r w:rsidRPr="00142122">
        <w:rPr>
          <w:rFonts w:ascii="Times New Roman" w:hAnsi="Times New Roman"/>
          <w:sz w:val="28"/>
          <w:szCs w:val="28"/>
        </w:rPr>
        <w:t>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8) </w:t>
      </w:r>
      <w:r w:rsidR="00750C84" w:rsidRPr="00142122">
        <w:rPr>
          <w:rFonts w:ascii="Times New Roman" w:hAnsi="Times New Roman"/>
          <w:sz w:val="28"/>
          <w:szCs w:val="28"/>
        </w:rPr>
        <w:t xml:space="preserve">бедренно-подколенное </w:t>
      </w:r>
      <w:r w:rsidRPr="00142122">
        <w:rPr>
          <w:rFonts w:ascii="Times New Roman" w:hAnsi="Times New Roman"/>
          <w:sz w:val="28"/>
          <w:szCs w:val="28"/>
        </w:rPr>
        <w:t>шунтирование;</w:t>
      </w:r>
    </w:p>
    <w:p w:rsidR="00750C84" w:rsidRPr="00142122" w:rsidRDefault="0072753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9) </w:t>
      </w:r>
      <w:r w:rsidR="00750C84" w:rsidRPr="00142122">
        <w:rPr>
          <w:rFonts w:ascii="Times New Roman" w:hAnsi="Times New Roman"/>
          <w:sz w:val="28"/>
          <w:szCs w:val="28"/>
        </w:rPr>
        <w:t>бедренно-бедренное шунтирование.</w:t>
      </w:r>
    </w:p>
    <w:p w:rsidR="00750C84" w:rsidRPr="00142122" w:rsidRDefault="00750C8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Решение о том, какая операция должна проводиться в начале (или имплантация стент-графта или реваскуляризация) принимается в каждом случае отдельно и зависит от вида операции по реваскуляризации и области поражения аорты.</w:t>
      </w:r>
    </w:p>
    <w:p w:rsidR="00B749E8" w:rsidRPr="00142122" w:rsidRDefault="00750C8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Пациенты с сочетанной патологией аорты и периферических артерий (коронарных, каротидных, брахицефальных, бедренных) являются группой высокого риска развития периоперационного острого нарушения мозгового кровообращения, инфаркта миокарда, разрыва аортального мешка, в </w:t>
      </w:r>
      <w:proofErr w:type="gramStart"/>
      <w:r w:rsidRPr="00142122">
        <w:rPr>
          <w:rFonts w:ascii="Times New Roman" w:hAnsi="Times New Roman"/>
          <w:sz w:val="28"/>
          <w:szCs w:val="28"/>
        </w:rPr>
        <w:t>связи</w:t>
      </w:r>
      <w:proofErr w:type="gramEnd"/>
      <w:r w:rsidRPr="00142122">
        <w:rPr>
          <w:rFonts w:ascii="Times New Roman" w:hAnsi="Times New Roman"/>
          <w:sz w:val="28"/>
          <w:szCs w:val="28"/>
        </w:rPr>
        <w:t xml:space="preserve"> с чем проведение одномоментной операции является необходимой и обоснованной стратегией лечения пациентов с сочетанными патологиями, повышающей выживаемость в краткосрочной и долгосрочной перспективе.</w:t>
      </w:r>
    </w:p>
    <w:p w:rsidR="00B749E8" w:rsidRPr="00142122" w:rsidRDefault="00B749E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D78A0" w:rsidRPr="00142122" w:rsidRDefault="00FB6D69" w:rsidP="00044DF3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142122">
        <w:rPr>
          <w:rStyle w:val="s0"/>
          <w:color w:val="auto"/>
          <w:sz w:val="28"/>
          <w:szCs w:val="28"/>
        </w:rPr>
        <w:t>Альтернативными методами</w:t>
      </w:r>
      <w:r w:rsidRPr="00142122">
        <w:rPr>
          <w:rStyle w:val="s0"/>
          <w:b w:val="0"/>
          <w:color w:val="auto"/>
          <w:sz w:val="28"/>
          <w:szCs w:val="28"/>
        </w:rPr>
        <w:t xml:space="preserve"> в Республике Казахстан </w:t>
      </w:r>
      <w:r w:rsidR="004D78A0" w:rsidRPr="00142122">
        <w:rPr>
          <w:rStyle w:val="s0"/>
          <w:b w:val="0"/>
          <w:color w:val="auto"/>
          <w:sz w:val="28"/>
          <w:szCs w:val="28"/>
        </w:rPr>
        <w:t xml:space="preserve">в данном случае </w:t>
      </w:r>
      <w:r w:rsidRPr="00142122">
        <w:rPr>
          <w:rStyle w:val="s0"/>
          <w:b w:val="0"/>
          <w:color w:val="auto"/>
          <w:sz w:val="28"/>
          <w:szCs w:val="28"/>
        </w:rPr>
        <w:t>мо</w:t>
      </w:r>
      <w:r w:rsidR="004D78A0" w:rsidRPr="00142122">
        <w:rPr>
          <w:rStyle w:val="s0"/>
          <w:b w:val="0"/>
          <w:color w:val="auto"/>
          <w:sz w:val="28"/>
          <w:szCs w:val="28"/>
        </w:rPr>
        <w:t>жет</w:t>
      </w:r>
      <w:r w:rsidRPr="00142122">
        <w:rPr>
          <w:rStyle w:val="s0"/>
          <w:b w:val="0"/>
          <w:color w:val="auto"/>
          <w:sz w:val="28"/>
          <w:szCs w:val="28"/>
        </w:rPr>
        <w:t xml:space="preserve"> выступать </w:t>
      </w:r>
      <w:r w:rsidR="004D78A0" w:rsidRPr="00142122">
        <w:rPr>
          <w:rStyle w:val="s0"/>
          <w:b w:val="0"/>
          <w:color w:val="auto"/>
          <w:sz w:val="28"/>
          <w:szCs w:val="28"/>
        </w:rPr>
        <w:t>раздельное выполнение реваскуляризирующей операции и установка стент</w:t>
      </w:r>
      <w:r w:rsidR="00044DF3" w:rsidRPr="00142122">
        <w:rPr>
          <w:rStyle w:val="s0"/>
          <w:b w:val="0"/>
          <w:color w:val="auto"/>
          <w:sz w:val="28"/>
          <w:szCs w:val="28"/>
        </w:rPr>
        <w:t>-срафта в просвет аорты, что</w:t>
      </w:r>
      <w:r w:rsidR="004D78A0" w:rsidRPr="00142122">
        <w:rPr>
          <w:rStyle w:val="s0"/>
          <w:b w:val="0"/>
          <w:color w:val="auto"/>
          <w:sz w:val="28"/>
          <w:szCs w:val="28"/>
        </w:rPr>
        <w:t xml:space="preserve"> и делается в настоящее время.</w:t>
      </w:r>
    </w:p>
    <w:p w:rsidR="00BE0807" w:rsidRPr="00142122" w:rsidRDefault="00BE0807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F3A30" w:rsidRPr="00142122" w:rsidRDefault="00F019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Заявителем указывается, </w:t>
      </w:r>
      <w:r w:rsidR="00FF3A30" w:rsidRPr="00142122">
        <w:rPr>
          <w:rFonts w:ascii="Times New Roman" w:hAnsi="Times New Roman"/>
          <w:sz w:val="28"/>
          <w:szCs w:val="28"/>
        </w:rPr>
        <w:t xml:space="preserve">что РГП «Больница Медицинского центра Управления делами Президента Республики Казахстан» </w:t>
      </w:r>
      <w:r w:rsidR="00FF3A30" w:rsidRPr="00142122">
        <w:rPr>
          <w:rFonts w:ascii="Times New Roman" w:hAnsi="Times New Roman"/>
          <w:b/>
          <w:sz w:val="28"/>
          <w:szCs w:val="28"/>
        </w:rPr>
        <w:t>обладает всеми необходимыми условиями и оборудованием</w:t>
      </w:r>
      <w:r w:rsidR="00FF3A30" w:rsidRPr="00142122">
        <w:rPr>
          <w:rFonts w:ascii="Times New Roman" w:hAnsi="Times New Roman"/>
          <w:sz w:val="28"/>
          <w:szCs w:val="28"/>
        </w:rPr>
        <w:t xml:space="preserve"> для проведения </w:t>
      </w:r>
      <w:r w:rsidR="004D78A0" w:rsidRPr="00142122">
        <w:rPr>
          <w:rFonts w:ascii="Times New Roman" w:hAnsi="Times New Roman"/>
          <w:sz w:val="28"/>
          <w:szCs w:val="28"/>
        </w:rPr>
        <w:t>одномоментной имплантации стент-графта в комбинации с реваскуляризацией</w:t>
      </w:r>
      <w:r w:rsidR="00FF3A30" w:rsidRPr="00142122">
        <w:rPr>
          <w:rFonts w:ascii="Times New Roman" w:hAnsi="Times New Roman"/>
          <w:sz w:val="28"/>
          <w:szCs w:val="28"/>
        </w:rPr>
        <w:t>, а именно: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1. о</w:t>
      </w:r>
      <w:r w:rsidR="00FF3A30" w:rsidRPr="00142122">
        <w:rPr>
          <w:rFonts w:ascii="Times New Roman" w:hAnsi="Times New Roman"/>
          <w:sz w:val="28"/>
          <w:szCs w:val="28"/>
        </w:rPr>
        <w:t xml:space="preserve">тделение </w:t>
      </w:r>
      <w:proofErr w:type="gramStart"/>
      <w:r w:rsidR="00FF3A30" w:rsidRPr="00142122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="00FF3A30" w:rsidRPr="00142122">
        <w:rPr>
          <w:rFonts w:ascii="Times New Roman" w:hAnsi="Times New Roman"/>
          <w:sz w:val="28"/>
          <w:szCs w:val="28"/>
        </w:rPr>
        <w:t xml:space="preserve"> хи</w:t>
      </w:r>
      <w:r w:rsidRPr="00142122">
        <w:rPr>
          <w:rFonts w:ascii="Times New Roman" w:hAnsi="Times New Roman"/>
          <w:sz w:val="28"/>
          <w:szCs w:val="28"/>
        </w:rPr>
        <w:t>рургии на 23 стационарные койки;</w:t>
      </w:r>
    </w:p>
    <w:p w:rsidR="00FF3A30" w:rsidRPr="00142122" w:rsidRDefault="004D78A0" w:rsidP="00044DF3">
      <w:pPr>
        <w:pStyle w:val="a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2. о</w:t>
      </w:r>
      <w:r w:rsidR="00FF3A30" w:rsidRPr="00142122">
        <w:rPr>
          <w:rFonts w:ascii="Times New Roman" w:hAnsi="Times New Roman"/>
          <w:sz w:val="28"/>
          <w:szCs w:val="28"/>
        </w:rPr>
        <w:t>тдельная высокоспециализированная операционн</w:t>
      </w:r>
      <w:r w:rsidRPr="00142122">
        <w:rPr>
          <w:rFonts w:ascii="Times New Roman" w:hAnsi="Times New Roman"/>
          <w:sz w:val="28"/>
          <w:szCs w:val="28"/>
        </w:rPr>
        <w:t>ая для гибридной хирургии;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3. в</w:t>
      </w:r>
      <w:r w:rsidR="00FF3A30" w:rsidRPr="00142122">
        <w:rPr>
          <w:rFonts w:ascii="Times New Roman" w:hAnsi="Times New Roman"/>
          <w:sz w:val="28"/>
          <w:szCs w:val="28"/>
        </w:rPr>
        <w:t xml:space="preserve">рачи-хирурги отделения </w:t>
      </w:r>
      <w:proofErr w:type="gramStart"/>
      <w:r w:rsidR="00FF3A30" w:rsidRPr="00142122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="00FF3A30" w:rsidRPr="00142122">
        <w:rPr>
          <w:rFonts w:ascii="Times New Roman" w:hAnsi="Times New Roman"/>
          <w:sz w:val="28"/>
          <w:szCs w:val="28"/>
        </w:rPr>
        <w:t xml:space="preserve"> хирургии, имеющие следующие квалификационные категории: высшая категория по специальности «Кардиохирургия взрослая» - Мендыкулов С.Е.; первая категория по специальности «Кардиохирургия взрослая» - Албаев Р.К., </w:t>
      </w:r>
      <w:r w:rsidR="00FF3A30" w:rsidRPr="00142122">
        <w:rPr>
          <w:rFonts w:ascii="Times New Roman" w:hAnsi="Times New Roman"/>
          <w:sz w:val="28"/>
          <w:szCs w:val="28"/>
        </w:rPr>
        <w:lastRenderedPageBreak/>
        <w:t>Жакиев Т.Б.; первая категория по специальности «Ангиохирургия» - Кайкенов Б.Т.; первая категория по специальности «Рентгенхирургия» - Мусаев С.С.</w:t>
      </w:r>
      <w:r w:rsidRPr="00142122">
        <w:rPr>
          <w:rFonts w:ascii="Times New Roman" w:hAnsi="Times New Roman"/>
          <w:sz w:val="28"/>
          <w:szCs w:val="28"/>
        </w:rPr>
        <w:t>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4. с</w:t>
      </w:r>
      <w:r w:rsidR="00FF3A30" w:rsidRPr="00142122">
        <w:rPr>
          <w:rFonts w:ascii="Times New Roman" w:hAnsi="Times New Roman"/>
          <w:sz w:val="28"/>
          <w:szCs w:val="28"/>
        </w:rPr>
        <w:t>овременная интеграционная архивационная телекоммуникационная операционная OR1 NEO для диагностики, хирургического лечения и обучения. KARL STORZ GmbH&amp; Ko.KG, Германия. Регистрационный номе</w:t>
      </w:r>
      <w:r w:rsidRPr="00142122">
        <w:rPr>
          <w:rFonts w:ascii="Times New Roman" w:hAnsi="Times New Roman"/>
          <w:sz w:val="28"/>
          <w:szCs w:val="28"/>
        </w:rPr>
        <w:t>р: РК-МТ-7№009020 от 04.10.2011;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5. а</w:t>
      </w:r>
      <w:r w:rsidR="00FF3A30" w:rsidRPr="00142122">
        <w:rPr>
          <w:rFonts w:ascii="Times New Roman" w:hAnsi="Times New Roman"/>
          <w:sz w:val="28"/>
          <w:szCs w:val="28"/>
        </w:rPr>
        <w:t xml:space="preserve">ппарат рентгеновский ангиографический ARTIS Zee Floor с C-дугой для интервенционной радиологии. Производитель: </w:t>
      </w:r>
      <w:r w:rsidR="00FF3A30" w:rsidRPr="00142122">
        <w:rPr>
          <w:rFonts w:ascii="Times New Roman" w:hAnsi="Times New Roman"/>
          <w:sz w:val="28"/>
          <w:szCs w:val="28"/>
        </w:rPr>
        <w:tab/>
        <w:t>Сиеменс АГ Медикал Солутионс (Siemens AG Medical Solutions), Германия. Регистрационный номер: РК-МТ-7№006068 от 04.03.2014 г.</w:t>
      </w:r>
      <w:r w:rsidRPr="00142122">
        <w:rPr>
          <w:rFonts w:ascii="Times New Roman" w:hAnsi="Times New Roman"/>
          <w:sz w:val="28"/>
          <w:szCs w:val="28"/>
        </w:rPr>
        <w:t>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</w:rPr>
        <w:t>6. а</w:t>
      </w:r>
      <w:r w:rsidR="00FF3A30" w:rsidRPr="00142122">
        <w:rPr>
          <w:rFonts w:ascii="Times New Roman" w:hAnsi="Times New Roman"/>
          <w:sz w:val="28"/>
          <w:szCs w:val="28"/>
        </w:rPr>
        <w:t xml:space="preserve">ппарат искусственного кровообращения Система S5. </w:t>
      </w:r>
      <w:r w:rsidR="00642410" w:rsidRPr="00142122">
        <w:rPr>
          <w:rFonts w:ascii="Times New Roman" w:hAnsi="Times New Roman"/>
          <w:sz w:val="28"/>
          <w:szCs w:val="28"/>
          <w:lang w:val="en-US"/>
        </w:rPr>
        <w:t xml:space="preserve">Sorin Group Deutschland GmbH, </w:t>
      </w:r>
      <w:r w:rsidR="00642410" w:rsidRPr="00142122">
        <w:rPr>
          <w:rFonts w:ascii="Times New Roman" w:hAnsi="Times New Roman"/>
          <w:sz w:val="28"/>
          <w:szCs w:val="28"/>
        </w:rPr>
        <w:t>Германия</w:t>
      </w:r>
      <w:r w:rsidR="00642410" w:rsidRPr="00142122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642410" w:rsidRPr="00142122">
        <w:rPr>
          <w:rFonts w:ascii="Times New Roman" w:hAnsi="Times New Roman"/>
          <w:sz w:val="28"/>
          <w:szCs w:val="28"/>
        </w:rPr>
        <w:t>Регистрационный</w:t>
      </w:r>
      <w:r w:rsidR="0064241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642410" w:rsidRPr="00142122">
        <w:rPr>
          <w:rFonts w:ascii="Times New Roman" w:hAnsi="Times New Roman"/>
          <w:sz w:val="28"/>
          <w:szCs w:val="28"/>
        </w:rPr>
        <w:t>номер</w:t>
      </w:r>
      <w:r w:rsidR="00642410" w:rsidRPr="00142122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642410" w:rsidRPr="00142122">
        <w:rPr>
          <w:rFonts w:ascii="Times New Roman" w:hAnsi="Times New Roman"/>
          <w:sz w:val="28"/>
          <w:szCs w:val="28"/>
        </w:rPr>
        <w:t>РК</w:t>
      </w:r>
      <w:r w:rsidR="00642410" w:rsidRPr="00142122">
        <w:rPr>
          <w:rFonts w:ascii="Times New Roman" w:hAnsi="Times New Roman"/>
          <w:sz w:val="28"/>
          <w:szCs w:val="28"/>
          <w:lang w:val="en-US"/>
        </w:rPr>
        <w:t>-</w:t>
      </w:r>
      <w:r w:rsidR="00642410" w:rsidRPr="00142122">
        <w:rPr>
          <w:rFonts w:ascii="Times New Roman" w:hAnsi="Times New Roman"/>
          <w:sz w:val="28"/>
          <w:szCs w:val="28"/>
        </w:rPr>
        <w:t>МТ</w:t>
      </w:r>
      <w:r w:rsidR="00642410" w:rsidRPr="00142122">
        <w:rPr>
          <w:rFonts w:ascii="Times New Roman" w:hAnsi="Times New Roman"/>
          <w:sz w:val="28"/>
          <w:szCs w:val="28"/>
          <w:lang w:val="en-US"/>
        </w:rPr>
        <w:t>-7№009438;</w:t>
      </w:r>
    </w:p>
    <w:p w:rsidR="00FF3A30" w:rsidRPr="00142122" w:rsidRDefault="0064241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7. </w:t>
      </w:r>
      <w:proofErr w:type="gramStart"/>
      <w:r w:rsidRPr="00142122">
        <w:rPr>
          <w:rFonts w:ascii="Times New Roman" w:hAnsi="Times New Roman"/>
          <w:sz w:val="28"/>
          <w:szCs w:val="28"/>
        </w:rPr>
        <w:t>аппарат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наркозно</w:t>
      </w:r>
      <w:r w:rsidRPr="00142122">
        <w:rPr>
          <w:rFonts w:ascii="Times New Roman" w:hAnsi="Times New Roman"/>
          <w:sz w:val="28"/>
          <w:szCs w:val="28"/>
          <w:lang w:val="en-US"/>
        </w:rPr>
        <w:t>-</w:t>
      </w:r>
      <w:r w:rsidRPr="00142122">
        <w:rPr>
          <w:rFonts w:ascii="Times New Roman" w:hAnsi="Times New Roman"/>
          <w:sz w:val="28"/>
          <w:szCs w:val="28"/>
        </w:rPr>
        <w:t>дыхательный</w:t>
      </w:r>
      <w:r w:rsidRPr="00142122">
        <w:rPr>
          <w:rFonts w:ascii="Times New Roman" w:hAnsi="Times New Roman"/>
          <w:sz w:val="28"/>
          <w:szCs w:val="28"/>
          <w:lang w:val="en-US"/>
        </w:rPr>
        <w:t xml:space="preserve"> Aisys Carestation, Datex Ohmeda. </w:t>
      </w:r>
      <w:proofErr w:type="gramStart"/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Inc., </w:t>
      </w:r>
      <w:r w:rsidR="00FF3A30" w:rsidRPr="00142122">
        <w:rPr>
          <w:rFonts w:ascii="Times New Roman" w:hAnsi="Times New Roman"/>
          <w:sz w:val="28"/>
          <w:szCs w:val="28"/>
        </w:rPr>
        <w:t>США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Регистрационный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номе</w:t>
      </w:r>
      <w:r w:rsidR="004D78A0" w:rsidRPr="00142122">
        <w:rPr>
          <w:rFonts w:ascii="Times New Roman" w:hAnsi="Times New Roman"/>
          <w:sz w:val="28"/>
          <w:szCs w:val="28"/>
        </w:rPr>
        <w:t>р</w:t>
      </w:r>
      <w:r w:rsidR="004D78A0" w:rsidRPr="00142122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4D78A0" w:rsidRPr="00142122">
        <w:rPr>
          <w:rFonts w:ascii="Times New Roman" w:hAnsi="Times New Roman"/>
          <w:sz w:val="28"/>
          <w:szCs w:val="28"/>
        </w:rPr>
        <w:t>РК</w:t>
      </w:r>
      <w:r w:rsidR="004D78A0" w:rsidRPr="00142122">
        <w:rPr>
          <w:rFonts w:ascii="Times New Roman" w:hAnsi="Times New Roman"/>
          <w:sz w:val="28"/>
          <w:szCs w:val="28"/>
          <w:lang w:val="en-US"/>
        </w:rPr>
        <w:t>-</w:t>
      </w:r>
      <w:r w:rsidR="004D78A0" w:rsidRPr="00142122">
        <w:rPr>
          <w:rFonts w:ascii="Times New Roman" w:hAnsi="Times New Roman"/>
          <w:sz w:val="28"/>
          <w:szCs w:val="28"/>
        </w:rPr>
        <w:t>МТ</w:t>
      </w:r>
      <w:r w:rsidR="004D78A0" w:rsidRPr="00142122">
        <w:rPr>
          <w:rFonts w:ascii="Times New Roman" w:hAnsi="Times New Roman"/>
          <w:sz w:val="28"/>
          <w:szCs w:val="28"/>
          <w:lang w:val="en-US"/>
        </w:rPr>
        <w:t xml:space="preserve">-7№008093 </w:t>
      </w:r>
      <w:r w:rsidR="004D78A0" w:rsidRPr="00142122">
        <w:rPr>
          <w:rFonts w:ascii="Times New Roman" w:hAnsi="Times New Roman"/>
          <w:sz w:val="28"/>
          <w:szCs w:val="28"/>
        </w:rPr>
        <w:t>от</w:t>
      </w:r>
      <w:r w:rsidR="004D78A0" w:rsidRPr="00142122">
        <w:rPr>
          <w:rFonts w:ascii="Times New Roman" w:hAnsi="Times New Roman"/>
          <w:sz w:val="28"/>
          <w:szCs w:val="28"/>
          <w:lang w:val="en-US"/>
        </w:rPr>
        <w:t xml:space="preserve"> 21.02.2011;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8. </w:t>
      </w:r>
      <w:proofErr w:type="gramStart"/>
      <w:r w:rsidRPr="00142122">
        <w:rPr>
          <w:rFonts w:ascii="Times New Roman" w:hAnsi="Times New Roman"/>
          <w:sz w:val="28"/>
          <w:szCs w:val="28"/>
        </w:rPr>
        <w:t>в</w:t>
      </w:r>
      <w:r w:rsidR="00FF3A30" w:rsidRPr="00142122">
        <w:rPr>
          <w:rFonts w:ascii="Times New Roman" w:hAnsi="Times New Roman"/>
          <w:sz w:val="28"/>
          <w:szCs w:val="28"/>
        </w:rPr>
        <w:t>ысокочастотный</w:t>
      </w:r>
      <w:proofErr w:type="gramEnd"/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электрохирургический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аппарат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>-</w:t>
      </w:r>
      <w:r w:rsidR="00FF3A30" w:rsidRPr="00142122">
        <w:rPr>
          <w:rFonts w:ascii="Times New Roman" w:hAnsi="Times New Roman"/>
          <w:sz w:val="28"/>
          <w:szCs w:val="28"/>
        </w:rPr>
        <w:t>коагулятор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ERBE </w:t>
      </w:r>
      <w:r w:rsidR="00FF3A30" w:rsidRPr="00142122">
        <w:rPr>
          <w:rFonts w:ascii="Times New Roman" w:hAnsi="Times New Roman"/>
          <w:sz w:val="28"/>
          <w:szCs w:val="28"/>
        </w:rPr>
        <w:t>серии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VIO 300D, ERBE Elektromedizin GmbH, </w:t>
      </w:r>
      <w:r w:rsidR="00FF3A30" w:rsidRPr="00142122">
        <w:rPr>
          <w:rFonts w:ascii="Times New Roman" w:hAnsi="Times New Roman"/>
          <w:sz w:val="28"/>
          <w:szCs w:val="28"/>
        </w:rPr>
        <w:t>Германия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FF3A30" w:rsidRPr="00142122">
        <w:rPr>
          <w:rFonts w:ascii="Times New Roman" w:hAnsi="Times New Roman"/>
          <w:sz w:val="28"/>
          <w:szCs w:val="28"/>
        </w:rPr>
        <w:t>Регистрационный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номер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: </w:t>
      </w:r>
      <w:r w:rsidR="00FF3A30" w:rsidRPr="00142122">
        <w:rPr>
          <w:rFonts w:ascii="Times New Roman" w:hAnsi="Times New Roman"/>
          <w:sz w:val="28"/>
          <w:szCs w:val="28"/>
        </w:rPr>
        <w:t>Р</w:t>
      </w:r>
      <w:r w:rsidRPr="00142122">
        <w:rPr>
          <w:rFonts w:ascii="Times New Roman" w:hAnsi="Times New Roman"/>
          <w:sz w:val="28"/>
          <w:szCs w:val="28"/>
        </w:rPr>
        <w:t>К</w:t>
      </w:r>
      <w:r w:rsidRPr="00142122">
        <w:rPr>
          <w:rFonts w:ascii="Times New Roman" w:hAnsi="Times New Roman"/>
          <w:sz w:val="28"/>
          <w:szCs w:val="28"/>
          <w:lang w:val="en-US"/>
        </w:rPr>
        <w:t>-</w:t>
      </w:r>
      <w:r w:rsidRPr="00142122">
        <w:rPr>
          <w:rFonts w:ascii="Times New Roman" w:hAnsi="Times New Roman"/>
          <w:sz w:val="28"/>
          <w:szCs w:val="28"/>
        </w:rPr>
        <w:t>МТ</w:t>
      </w:r>
      <w:r w:rsidRPr="00142122">
        <w:rPr>
          <w:rFonts w:ascii="Times New Roman" w:hAnsi="Times New Roman"/>
          <w:sz w:val="28"/>
          <w:szCs w:val="28"/>
          <w:lang w:val="en-US"/>
        </w:rPr>
        <w:t xml:space="preserve">-5№007345 </w:t>
      </w:r>
      <w:r w:rsidRPr="00142122">
        <w:rPr>
          <w:rFonts w:ascii="Times New Roman" w:hAnsi="Times New Roman"/>
          <w:sz w:val="28"/>
          <w:szCs w:val="28"/>
        </w:rPr>
        <w:t>от</w:t>
      </w:r>
      <w:r w:rsidRPr="00142122">
        <w:rPr>
          <w:rFonts w:ascii="Times New Roman" w:hAnsi="Times New Roman"/>
          <w:sz w:val="28"/>
          <w:szCs w:val="28"/>
          <w:lang w:val="en-US"/>
        </w:rPr>
        <w:t xml:space="preserve"> 27.01.2010;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9. </w:t>
      </w:r>
      <w:proofErr w:type="gramStart"/>
      <w:r w:rsidRPr="00142122">
        <w:rPr>
          <w:rFonts w:ascii="Times New Roman" w:hAnsi="Times New Roman"/>
          <w:sz w:val="28"/>
          <w:szCs w:val="28"/>
        </w:rPr>
        <w:t>д</w:t>
      </w:r>
      <w:r w:rsidR="00FF3A30" w:rsidRPr="00142122">
        <w:rPr>
          <w:rFonts w:ascii="Times New Roman" w:hAnsi="Times New Roman"/>
          <w:sz w:val="28"/>
          <w:szCs w:val="28"/>
        </w:rPr>
        <w:t>ефибриллятор</w:t>
      </w:r>
      <w:proofErr w:type="gramEnd"/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портативный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двухфазный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серии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Cardiolife </w:t>
      </w:r>
      <w:r w:rsidR="00FF3A30" w:rsidRPr="00142122">
        <w:rPr>
          <w:rFonts w:ascii="Times New Roman" w:hAnsi="Times New Roman"/>
          <w:sz w:val="28"/>
          <w:szCs w:val="28"/>
        </w:rPr>
        <w:t>модель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TEC 5531K </w:t>
      </w:r>
      <w:r w:rsidR="00FF3A30" w:rsidRPr="00142122">
        <w:rPr>
          <w:rFonts w:ascii="Times New Roman" w:hAnsi="Times New Roman"/>
          <w:sz w:val="28"/>
          <w:szCs w:val="28"/>
        </w:rPr>
        <w:t>в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комплекте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, Nihon Kohden Corporacion, </w:t>
      </w:r>
      <w:r w:rsidR="00FF3A30" w:rsidRPr="00142122">
        <w:rPr>
          <w:rFonts w:ascii="Times New Roman" w:hAnsi="Times New Roman"/>
          <w:sz w:val="28"/>
          <w:szCs w:val="28"/>
        </w:rPr>
        <w:t>Япония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FF3A30" w:rsidRPr="00142122">
        <w:rPr>
          <w:rFonts w:ascii="Times New Roman" w:hAnsi="Times New Roman"/>
          <w:sz w:val="28"/>
          <w:szCs w:val="28"/>
        </w:rPr>
        <w:t>Регистрационный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номе</w:t>
      </w:r>
      <w:r w:rsidRPr="00142122">
        <w:rPr>
          <w:rFonts w:ascii="Times New Roman" w:hAnsi="Times New Roman"/>
          <w:sz w:val="28"/>
          <w:szCs w:val="28"/>
        </w:rPr>
        <w:t>р</w:t>
      </w:r>
      <w:r w:rsidRPr="00142122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142122">
        <w:rPr>
          <w:rFonts w:ascii="Times New Roman" w:hAnsi="Times New Roman"/>
          <w:sz w:val="28"/>
          <w:szCs w:val="28"/>
        </w:rPr>
        <w:t>РК</w:t>
      </w:r>
      <w:r w:rsidRPr="00142122">
        <w:rPr>
          <w:rFonts w:ascii="Times New Roman" w:hAnsi="Times New Roman"/>
          <w:sz w:val="28"/>
          <w:szCs w:val="28"/>
          <w:lang w:val="en-US"/>
        </w:rPr>
        <w:t>-</w:t>
      </w:r>
      <w:r w:rsidRPr="00142122">
        <w:rPr>
          <w:rFonts w:ascii="Times New Roman" w:hAnsi="Times New Roman"/>
          <w:sz w:val="28"/>
          <w:szCs w:val="28"/>
        </w:rPr>
        <w:t>МТ</w:t>
      </w:r>
      <w:r w:rsidRPr="00142122">
        <w:rPr>
          <w:rFonts w:ascii="Times New Roman" w:hAnsi="Times New Roman"/>
          <w:sz w:val="28"/>
          <w:szCs w:val="28"/>
          <w:lang w:val="en-US"/>
        </w:rPr>
        <w:t xml:space="preserve">-5№007489 </w:t>
      </w:r>
      <w:r w:rsidRPr="00142122">
        <w:rPr>
          <w:rFonts w:ascii="Times New Roman" w:hAnsi="Times New Roman"/>
          <w:sz w:val="28"/>
          <w:szCs w:val="28"/>
        </w:rPr>
        <w:t>от</w:t>
      </w:r>
      <w:r w:rsidRPr="00142122">
        <w:rPr>
          <w:rFonts w:ascii="Times New Roman" w:hAnsi="Times New Roman"/>
          <w:sz w:val="28"/>
          <w:szCs w:val="28"/>
          <w:lang w:val="en-US"/>
        </w:rPr>
        <w:t xml:space="preserve"> 02.06.2010;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10. </w:t>
      </w:r>
      <w:proofErr w:type="gramStart"/>
      <w:r w:rsidRPr="00142122">
        <w:rPr>
          <w:rFonts w:ascii="Times New Roman" w:hAnsi="Times New Roman"/>
          <w:sz w:val="28"/>
          <w:szCs w:val="28"/>
        </w:rPr>
        <w:t>м</w:t>
      </w:r>
      <w:r w:rsidR="00FF3A30" w:rsidRPr="00142122">
        <w:rPr>
          <w:rFonts w:ascii="Times New Roman" w:hAnsi="Times New Roman"/>
          <w:sz w:val="28"/>
          <w:szCs w:val="28"/>
        </w:rPr>
        <w:t>онитор</w:t>
      </w:r>
      <w:proofErr w:type="gramEnd"/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пациента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CARESCAPE B850 (</w:t>
      </w:r>
      <w:r w:rsidR="00FF3A30" w:rsidRPr="00142122">
        <w:rPr>
          <w:rFonts w:ascii="Times New Roman" w:hAnsi="Times New Roman"/>
          <w:sz w:val="28"/>
          <w:szCs w:val="28"/>
        </w:rPr>
        <w:t>контроль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гемодинамики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FF3A30" w:rsidRPr="00142122">
        <w:rPr>
          <w:rFonts w:ascii="Times New Roman" w:hAnsi="Times New Roman"/>
          <w:sz w:val="28"/>
          <w:szCs w:val="28"/>
        </w:rPr>
        <w:t>газового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состава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FF3A30" w:rsidRPr="00142122">
        <w:rPr>
          <w:rFonts w:ascii="Times New Roman" w:hAnsi="Times New Roman"/>
          <w:sz w:val="28"/>
          <w:szCs w:val="28"/>
        </w:rPr>
        <w:t>газообмена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FF3A30" w:rsidRPr="00142122">
        <w:rPr>
          <w:rFonts w:ascii="Times New Roman" w:hAnsi="Times New Roman"/>
          <w:sz w:val="28"/>
          <w:szCs w:val="28"/>
        </w:rPr>
        <w:t>спирометрия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FF3A30" w:rsidRPr="00142122">
        <w:rPr>
          <w:rFonts w:ascii="Times New Roman" w:hAnsi="Times New Roman"/>
          <w:sz w:val="28"/>
          <w:szCs w:val="28"/>
        </w:rPr>
        <w:t>нейрофизиолгических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F3A30" w:rsidRPr="00142122">
        <w:rPr>
          <w:rFonts w:ascii="Times New Roman" w:hAnsi="Times New Roman"/>
          <w:sz w:val="28"/>
          <w:szCs w:val="28"/>
        </w:rPr>
        <w:t>параметров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), GE Medical Systems Information Technologies Inc., </w:t>
      </w:r>
      <w:r w:rsidR="00FF3A30" w:rsidRPr="00142122">
        <w:rPr>
          <w:rFonts w:ascii="Times New Roman" w:hAnsi="Times New Roman"/>
          <w:sz w:val="28"/>
          <w:szCs w:val="28"/>
        </w:rPr>
        <w:t>США</w:t>
      </w:r>
      <w:r w:rsidR="00FF3A30" w:rsidRPr="00142122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FF3A30" w:rsidRPr="00142122">
        <w:rPr>
          <w:rFonts w:ascii="Times New Roman" w:hAnsi="Times New Roman"/>
          <w:sz w:val="28"/>
          <w:szCs w:val="28"/>
        </w:rPr>
        <w:t>Регистрационный ном</w:t>
      </w:r>
      <w:r w:rsidRPr="00142122">
        <w:rPr>
          <w:rFonts w:ascii="Times New Roman" w:hAnsi="Times New Roman"/>
          <w:sz w:val="28"/>
          <w:szCs w:val="28"/>
        </w:rPr>
        <w:t>ер РК-МТ-7№009978 от 29.06.2012;</w:t>
      </w:r>
    </w:p>
    <w:p w:rsidR="00FF3A30" w:rsidRPr="00142122" w:rsidRDefault="0064241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11. инструменты и принадлежности для анестезиологии Karl Storz GmbH&amp;Co. </w:t>
      </w:r>
      <w:r w:rsidR="00FF3A30" w:rsidRPr="00142122">
        <w:rPr>
          <w:rFonts w:ascii="Times New Roman" w:hAnsi="Times New Roman"/>
          <w:sz w:val="28"/>
          <w:szCs w:val="28"/>
        </w:rPr>
        <w:t>KG, Германия. Модель 38.0290/09 (наборы для сложных случаев интубации). Регистрационный ном</w:t>
      </w:r>
      <w:r w:rsidR="004D78A0" w:rsidRPr="00142122">
        <w:rPr>
          <w:rFonts w:ascii="Times New Roman" w:hAnsi="Times New Roman"/>
          <w:sz w:val="28"/>
          <w:szCs w:val="28"/>
        </w:rPr>
        <w:t>ер РК-МТ-7№009013 от 04.10.2011;</w:t>
      </w:r>
    </w:p>
    <w:p w:rsidR="00FF3A30" w:rsidRPr="00142122" w:rsidRDefault="004D78A0" w:rsidP="00044DF3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12. н</w:t>
      </w:r>
      <w:r w:rsidR="00FF3A30" w:rsidRPr="00142122">
        <w:rPr>
          <w:rFonts w:ascii="Times New Roman" w:hAnsi="Times New Roman"/>
          <w:sz w:val="28"/>
          <w:szCs w:val="28"/>
        </w:rPr>
        <w:t>абор хирургических инструментов (общехирургический большой), Aesculap AG, Германия. Регистрационный номер: РК-ИМН-5№010086 от 05.07.2012.</w:t>
      </w:r>
    </w:p>
    <w:p w:rsidR="00FF3A30" w:rsidRPr="00142122" w:rsidRDefault="00FF3A30" w:rsidP="00044DF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F3A30" w:rsidRPr="00142122" w:rsidRDefault="003145B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Таким образом, </w:t>
      </w:r>
      <w:r w:rsidR="005815D8" w:rsidRPr="00142122">
        <w:rPr>
          <w:rFonts w:ascii="Times New Roman" w:hAnsi="Times New Roman"/>
          <w:sz w:val="28"/>
          <w:szCs w:val="28"/>
        </w:rPr>
        <w:t xml:space="preserve">данный </w:t>
      </w:r>
      <w:r w:rsidR="005815D8" w:rsidRPr="00142122">
        <w:rPr>
          <w:rFonts w:ascii="Times New Roman" w:hAnsi="Times New Roman"/>
          <w:b/>
          <w:sz w:val="28"/>
          <w:szCs w:val="28"/>
        </w:rPr>
        <w:t>метод</w:t>
      </w:r>
      <w:r w:rsidR="005815D8" w:rsidRPr="00142122">
        <w:rPr>
          <w:rFonts w:ascii="Times New Roman" w:hAnsi="Times New Roman"/>
          <w:sz w:val="28"/>
          <w:szCs w:val="28"/>
        </w:rPr>
        <w:t xml:space="preserve"> </w:t>
      </w:r>
      <w:r w:rsidR="0065560C" w:rsidRPr="00142122">
        <w:rPr>
          <w:rFonts w:ascii="Times New Roman" w:hAnsi="Times New Roman"/>
          <w:b/>
          <w:sz w:val="28"/>
          <w:szCs w:val="28"/>
        </w:rPr>
        <w:t>может быть внедрен</w:t>
      </w:r>
      <w:r w:rsidR="0065560C" w:rsidRPr="00142122">
        <w:rPr>
          <w:rFonts w:ascii="Times New Roman" w:hAnsi="Times New Roman"/>
          <w:sz w:val="28"/>
          <w:szCs w:val="28"/>
        </w:rPr>
        <w:t xml:space="preserve"> </w:t>
      </w:r>
      <w:r w:rsidR="00C07E85" w:rsidRPr="00142122">
        <w:rPr>
          <w:rFonts w:ascii="Times New Roman" w:hAnsi="Times New Roman"/>
          <w:sz w:val="28"/>
          <w:szCs w:val="28"/>
        </w:rPr>
        <w:t>в Республике Казахстан.</w:t>
      </w:r>
    </w:p>
    <w:p w:rsidR="002A49BE" w:rsidRPr="00142122" w:rsidRDefault="002A49BE" w:rsidP="00044DF3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bookmarkEnd w:id="0"/>
    <w:p w:rsidR="00C13FD2" w:rsidRPr="00142122" w:rsidRDefault="00443995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  <w:r w:rsidR="00C13FD2" w:rsidRPr="00142122">
        <w:rPr>
          <w:rFonts w:ascii="Times New Roman" w:hAnsi="Times New Roman"/>
          <w:b/>
          <w:sz w:val="28"/>
          <w:szCs w:val="28"/>
        </w:rPr>
        <w:t>:</w:t>
      </w:r>
    </w:p>
    <w:p w:rsidR="00E81478" w:rsidRPr="00142122" w:rsidRDefault="00E8147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lastRenderedPageBreak/>
        <w:t xml:space="preserve">Анализ клинической эффективности метода проводился на основе поиска и отбора соответствующих публикаций в Базе данных </w:t>
      </w:r>
      <w:r w:rsidRPr="00142122">
        <w:rPr>
          <w:rFonts w:ascii="Times New Roman" w:hAnsi="Times New Roman"/>
          <w:sz w:val="28"/>
          <w:szCs w:val="28"/>
          <w:lang w:val="en-US"/>
        </w:rPr>
        <w:t>MEDLINE</w:t>
      </w:r>
      <w:r w:rsidRPr="00142122">
        <w:rPr>
          <w:rFonts w:ascii="Times New Roman" w:hAnsi="Times New Roman"/>
          <w:sz w:val="28"/>
          <w:szCs w:val="28"/>
        </w:rPr>
        <w:t>. Поиск публикаций проводился по следующим поисковым запросам: «</w:t>
      </w:r>
      <w:proofErr w:type="gramStart"/>
      <w:r w:rsidR="001E04BC" w:rsidRPr="00142122">
        <w:rPr>
          <w:rFonts w:ascii="Times New Roman" w:hAnsi="Times New Roman"/>
          <w:sz w:val="28"/>
          <w:szCs w:val="28"/>
        </w:rPr>
        <w:t>Аорто-коронарное</w:t>
      </w:r>
      <w:proofErr w:type="gramEnd"/>
      <w:r w:rsidR="001E04BC" w:rsidRPr="00142122">
        <w:rPr>
          <w:rFonts w:ascii="Times New Roman" w:hAnsi="Times New Roman"/>
          <w:sz w:val="28"/>
          <w:szCs w:val="28"/>
        </w:rPr>
        <w:t xml:space="preserve"> шунтирование</w:t>
      </w:r>
      <w:r w:rsidRPr="00142122">
        <w:rPr>
          <w:rFonts w:ascii="Times New Roman" w:hAnsi="Times New Roman"/>
          <w:sz w:val="28"/>
          <w:szCs w:val="28"/>
        </w:rPr>
        <w:t>» (</w:t>
      </w:r>
      <w:r w:rsidR="001E04BC" w:rsidRPr="00142122">
        <w:rPr>
          <w:rFonts w:ascii="Times New Roman" w:hAnsi="Times New Roman"/>
          <w:sz w:val="28"/>
          <w:szCs w:val="28"/>
          <w:lang w:val="en-US"/>
        </w:rPr>
        <w:t>Coronary</w:t>
      </w:r>
      <w:r w:rsidR="001E04BC" w:rsidRPr="00142122">
        <w:rPr>
          <w:rFonts w:ascii="Times New Roman" w:hAnsi="Times New Roman"/>
          <w:sz w:val="28"/>
          <w:szCs w:val="28"/>
        </w:rPr>
        <w:t xml:space="preserve"> </w:t>
      </w:r>
      <w:r w:rsidR="001E04BC" w:rsidRPr="00142122">
        <w:rPr>
          <w:rFonts w:ascii="Times New Roman" w:hAnsi="Times New Roman"/>
          <w:sz w:val="28"/>
          <w:szCs w:val="28"/>
          <w:lang w:val="en-US"/>
        </w:rPr>
        <w:t>artery</w:t>
      </w:r>
      <w:r w:rsidR="001E04BC" w:rsidRPr="00142122">
        <w:rPr>
          <w:rFonts w:ascii="Times New Roman" w:hAnsi="Times New Roman"/>
          <w:sz w:val="28"/>
          <w:szCs w:val="28"/>
        </w:rPr>
        <w:t xml:space="preserve"> </w:t>
      </w:r>
      <w:r w:rsidR="001E04BC" w:rsidRPr="00142122">
        <w:rPr>
          <w:rFonts w:ascii="Times New Roman" w:hAnsi="Times New Roman"/>
          <w:sz w:val="28"/>
          <w:szCs w:val="28"/>
          <w:lang w:val="en-US"/>
        </w:rPr>
        <w:t>bypass</w:t>
      </w:r>
      <w:r w:rsidR="001E04BC" w:rsidRPr="00142122">
        <w:rPr>
          <w:rFonts w:ascii="Times New Roman" w:hAnsi="Times New Roman"/>
          <w:sz w:val="28"/>
          <w:szCs w:val="28"/>
        </w:rPr>
        <w:t xml:space="preserve"> </w:t>
      </w:r>
      <w:r w:rsidR="001E04BC" w:rsidRPr="00142122">
        <w:rPr>
          <w:rFonts w:ascii="Times New Roman" w:hAnsi="Times New Roman"/>
          <w:sz w:val="28"/>
          <w:szCs w:val="28"/>
          <w:lang w:val="en-US"/>
        </w:rPr>
        <w:t>grafting</w:t>
      </w:r>
      <w:r w:rsidRPr="00142122">
        <w:rPr>
          <w:rFonts w:ascii="Times New Roman" w:hAnsi="Times New Roman"/>
          <w:sz w:val="28"/>
          <w:szCs w:val="28"/>
        </w:rPr>
        <w:t>) и «</w:t>
      </w:r>
      <w:r w:rsidR="001E04BC" w:rsidRPr="00142122">
        <w:rPr>
          <w:rFonts w:ascii="Times New Roman" w:hAnsi="Times New Roman"/>
          <w:sz w:val="28"/>
          <w:szCs w:val="28"/>
        </w:rPr>
        <w:t>Стент-графт</w:t>
      </w:r>
      <w:r w:rsidRPr="00142122">
        <w:rPr>
          <w:rFonts w:ascii="Times New Roman" w:hAnsi="Times New Roman"/>
          <w:sz w:val="28"/>
          <w:szCs w:val="28"/>
        </w:rPr>
        <w:t>» (</w:t>
      </w:r>
      <w:r w:rsidR="001E04BC" w:rsidRPr="00142122">
        <w:rPr>
          <w:rFonts w:ascii="Times New Roman" w:hAnsi="Times New Roman"/>
          <w:sz w:val="28"/>
          <w:szCs w:val="28"/>
          <w:lang w:val="en-US"/>
        </w:rPr>
        <w:t>S</w:t>
      </w:r>
      <w:r w:rsidR="001E04BC" w:rsidRPr="00142122">
        <w:rPr>
          <w:rFonts w:ascii="Times New Roman" w:hAnsi="Times New Roman"/>
          <w:sz w:val="28"/>
          <w:szCs w:val="28"/>
        </w:rPr>
        <w:t>tent graft</w:t>
      </w:r>
      <w:r w:rsidRPr="00142122">
        <w:rPr>
          <w:rFonts w:ascii="Times New Roman" w:hAnsi="Times New Roman"/>
          <w:sz w:val="28"/>
          <w:szCs w:val="28"/>
        </w:rPr>
        <w:t>).</w:t>
      </w:r>
      <w:r w:rsidR="004E5F42" w:rsidRPr="00142122">
        <w:rPr>
          <w:rFonts w:ascii="Times New Roman" w:hAnsi="Times New Roman"/>
          <w:sz w:val="28"/>
          <w:szCs w:val="28"/>
        </w:rPr>
        <w:t xml:space="preserve"> </w:t>
      </w:r>
      <w:r w:rsidR="001E04BC" w:rsidRPr="00142122">
        <w:rPr>
          <w:rFonts w:ascii="Times New Roman" w:hAnsi="Times New Roman"/>
          <w:sz w:val="28"/>
          <w:szCs w:val="28"/>
        </w:rPr>
        <w:t>Рассматривались публикации, в которых присутствовало указание на оба вида лечения.</w:t>
      </w:r>
    </w:p>
    <w:p w:rsidR="00E81478" w:rsidRPr="00142122" w:rsidRDefault="00DC1CD0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Временные ограничения на давность публикации были выставлены на уровне 10 лет. </w:t>
      </w:r>
      <w:r w:rsidR="00E81478" w:rsidRPr="00142122">
        <w:rPr>
          <w:rFonts w:ascii="Times New Roman" w:hAnsi="Times New Roman"/>
          <w:sz w:val="28"/>
          <w:szCs w:val="28"/>
        </w:rPr>
        <w:t>При проведении оценки предлагаемого Заявителем метода принимались во внимание исследования типа «систематический обзор», «мета-анализ» и «рандомизированное клиническое исследование».</w:t>
      </w:r>
    </w:p>
    <w:p w:rsidR="00E81478" w:rsidRPr="00142122" w:rsidRDefault="00E8147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Таким образом, анализировались </w:t>
      </w:r>
      <w:proofErr w:type="gramStart"/>
      <w:r w:rsidRPr="00142122">
        <w:rPr>
          <w:rFonts w:ascii="Times New Roman" w:hAnsi="Times New Roman"/>
          <w:sz w:val="28"/>
          <w:szCs w:val="28"/>
        </w:rPr>
        <w:t>мета-анализы</w:t>
      </w:r>
      <w:proofErr w:type="gramEnd"/>
      <w:r w:rsidRPr="00142122">
        <w:rPr>
          <w:rFonts w:ascii="Times New Roman" w:hAnsi="Times New Roman"/>
          <w:sz w:val="28"/>
          <w:szCs w:val="28"/>
        </w:rPr>
        <w:t>, систематические обзоры и результаты рандомизированных клинических исследований, содержащие запросы «Высокодозная химиотерапия» и «</w:t>
      </w:r>
      <w:r w:rsidR="0038260E" w:rsidRPr="00142122">
        <w:rPr>
          <w:rFonts w:ascii="Times New Roman" w:hAnsi="Times New Roman"/>
          <w:sz w:val="28"/>
          <w:szCs w:val="28"/>
        </w:rPr>
        <w:t>Саркома</w:t>
      </w:r>
      <w:r w:rsidRPr="00142122">
        <w:rPr>
          <w:rFonts w:ascii="Times New Roman" w:hAnsi="Times New Roman"/>
          <w:sz w:val="28"/>
          <w:szCs w:val="28"/>
        </w:rPr>
        <w:t>», опубликованные не более 5 лет назад.</w:t>
      </w:r>
    </w:p>
    <w:p w:rsidR="00E81478" w:rsidRPr="00142122" w:rsidRDefault="00E8147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F3A30" w:rsidRPr="00142122" w:rsidRDefault="00A33FA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Spanos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</w:t>
      </w:r>
      <w:r w:rsidRPr="001421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4212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Saleptsis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</w:t>
      </w:r>
      <w:r w:rsidRPr="001421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Karathanos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в публикации 2014 года представили результаты проведенного систематического обзора. Целью обзора был анализ результатов одномоментного проведения АКШ и открытого хирургического лечения аневризмы брюшной аорты. В обзор были включены результаты 12 исследований, проведенных с 1994 по 2012 годы (</w:t>
      </w:r>
      <w:r w:rsidRPr="00142122">
        <w:rPr>
          <w:rFonts w:ascii="Times New Roman" w:hAnsi="Times New Roman"/>
          <w:b/>
          <w:sz w:val="28"/>
          <w:szCs w:val="28"/>
          <w:shd w:val="clear" w:color="auto" w:fill="FFFFFF"/>
        </w:rPr>
        <w:t>256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пациентов). В общей сложности было </w:t>
      </w:r>
      <w:r w:rsidR="00642410" w:rsidRPr="00142122">
        <w:rPr>
          <w:rFonts w:ascii="Times New Roman" w:hAnsi="Times New Roman"/>
          <w:sz w:val="28"/>
          <w:szCs w:val="28"/>
          <w:shd w:val="clear" w:color="auto" w:fill="FFFFFF"/>
        </w:rPr>
        <w:t>зафиксировано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20 летальных исходов после проведенного хирургического лечения (7,8%). </w:t>
      </w:r>
    </w:p>
    <w:p w:rsidR="00A33FA4" w:rsidRPr="00142122" w:rsidRDefault="00A33FA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Авторы делают вывод, что параллельное проведение операций возможно с приемлемым уровнем смертности. В то же время более предпочтительным является проведение АКШ с эндоваскулярным лечением коарктации аорты, однако результаты таких исследований авторами не оценивались (</w:t>
      </w:r>
      <w:hyperlink r:id="rId9" w:history="1">
        <w:r w:rsidRPr="00142122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https://www.ncbi.nlm.nih.gov/pubmed/24078517</w:t>
        </w:r>
      </w:hyperlink>
      <w:r w:rsidRPr="00142122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A33FA4" w:rsidRPr="00142122" w:rsidRDefault="00A33FA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33FA4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 публикации «Аневризма брюшной аорты и значимые заболевания коронарной артерии: стратегии и варианты» приводятся результаты </w:t>
      </w:r>
      <w:r w:rsidR="00F37C26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ретроспективного анализа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лечения </w:t>
      </w:r>
      <w:r w:rsidR="00F37C26" w:rsidRPr="00142122">
        <w:rPr>
          <w:rFonts w:ascii="Times New Roman" w:hAnsi="Times New Roman"/>
          <w:b/>
          <w:sz w:val="28"/>
          <w:szCs w:val="28"/>
          <w:shd w:val="clear" w:color="auto" w:fill="FFFFFF"/>
        </w:rPr>
        <w:t>32</w:t>
      </w:r>
      <w:r w:rsidR="00F37C26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с ИБС и аневризмой брюшной части аорты.</w:t>
      </w:r>
    </w:p>
    <w:p w:rsidR="002369EA" w:rsidRPr="00142122" w:rsidRDefault="00F37C2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Из общего количества пациентов, 15 подверглись АКШ и последующему открытому хирургическому лечению аневризмы аорты (2 пациента из этого количества умерли в результате разрыва аневризмы аорты в раннем послеоперационном периоде). 5 пациентов прошли этапное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лечение: сначала АКШ, а затем открытое лечение аневризмы. 2 пациентам было проведено АКШ и эндоваскулярное лечение аневризмы брюшной аорты. 10 пациентам было одновременно сделано АКШ и открытое</w:t>
      </w:r>
      <w:proofErr w:type="gramEnd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хирургическое лечение аневризмы аорты (1 пациент умер во время операции).</w:t>
      </w:r>
    </w:p>
    <w:p w:rsidR="002369EA" w:rsidRPr="00142122" w:rsidRDefault="00F37C2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Минимально инвазивные вмешательства при кор</w:t>
      </w:r>
      <w:r w:rsidR="00433A6C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онарной реваскуляризации и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аневризм</w:t>
      </w:r>
      <w:r w:rsidR="00433A6C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е аорты являются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безопасны</w:t>
      </w:r>
      <w:r w:rsidR="00433A6C" w:rsidRPr="00142122">
        <w:rPr>
          <w:rFonts w:ascii="Times New Roman" w:hAnsi="Times New Roman"/>
          <w:sz w:val="28"/>
          <w:szCs w:val="28"/>
          <w:shd w:val="clear" w:color="auto" w:fill="FFFFFF"/>
        </w:rPr>
        <w:t>ми и эффективными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вариант</w:t>
      </w:r>
      <w:r w:rsidR="00433A6C" w:rsidRPr="00142122">
        <w:rPr>
          <w:rFonts w:ascii="Times New Roman" w:hAnsi="Times New Roman"/>
          <w:sz w:val="28"/>
          <w:szCs w:val="28"/>
          <w:shd w:val="clear" w:color="auto" w:fill="FFFFFF"/>
        </w:rPr>
        <w:t>ами лечения п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ациентов с высоким риском</w:t>
      </w:r>
      <w:r w:rsidR="00433A6C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hyperlink r:id="rId10" w:history="1">
        <w:r w:rsidR="00433A6C" w:rsidRPr="00142122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https://www.ncbi.nlm.nih.gov/pubmed/19088519</w:t>
        </w:r>
      </w:hyperlink>
      <w:r w:rsidR="00433A6C" w:rsidRPr="00142122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433A6C" w:rsidRPr="00142122" w:rsidRDefault="00433A6C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369EA" w:rsidRPr="00142122" w:rsidRDefault="009F069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Ugur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</w:t>
      </w:r>
      <w:r w:rsidRPr="001421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4212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Alp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14212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42122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Arslan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(2013 год) представили результаты лечения </w:t>
      </w:r>
      <w:r w:rsidRPr="00142122">
        <w:rPr>
          <w:rFonts w:ascii="Times New Roman" w:hAnsi="Times New Roman"/>
          <w:b/>
          <w:sz w:val="28"/>
          <w:szCs w:val="28"/>
          <w:shd w:val="clear" w:color="auto" w:fill="FFFFFF"/>
        </w:rPr>
        <w:t>25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пациентов.</w:t>
      </w:r>
      <w:proofErr w:type="gramEnd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Всем пациентам было проведено АКШ и лечение по поводу коарктации аорты. 14 пациентам хирургические вмешательства производились одномоментно, 11 – поэтапно. Один пациент умер на 14 день после проведенного лечения. У остальных пациентов во время наблюдения не было зафиксировано никаких осложнений.</w:t>
      </w:r>
    </w:p>
    <w:p w:rsidR="009F0693" w:rsidRPr="00142122" w:rsidRDefault="009F069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Как итог, авторы указывают, что с развитием эндоваскулярных методов, гибридное лечение становится все более обоснованным и популярным.</w:t>
      </w:r>
      <w:r w:rsidR="00FA6BA4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В то же время, поэтапное хирургическое лечение может продолжать использоваться в случаях наличия противопоказаний к одномоментному лечению и при повторных вмешательствах (</w:t>
      </w:r>
      <w:hyperlink r:id="rId11" w:history="1">
        <w:r w:rsidR="00FA6BA4" w:rsidRPr="00142122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https://www.ncbi.nlm.nih.gov/pubmed/23744896</w:t>
        </w:r>
      </w:hyperlink>
      <w:r w:rsidR="00FA6BA4" w:rsidRPr="00142122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2369EA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E6F64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Публикация 2012 года описывает результаты лечения </w:t>
      </w:r>
      <w:r w:rsidRPr="0014212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12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пациентов, проведенного с 2008 по 2011 годы. Средний возраст пациентов составил 65,9 лет (47-81 год). Всем пациентам было проведено эндоваскулярное хирургическое лечение аневризмы аорты и шунтирование сосудов.</w:t>
      </w:r>
    </w:p>
    <w:p w:rsidR="002369EA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 результате проведенного вмешательства у 3 пациентов было </w:t>
      </w:r>
      <w:r w:rsidR="00642410" w:rsidRPr="00142122">
        <w:rPr>
          <w:rFonts w:ascii="Times New Roman" w:hAnsi="Times New Roman"/>
          <w:sz w:val="28"/>
          <w:szCs w:val="28"/>
          <w:shd w:val="clear" w:color="auto" w:fill="FFFFFF"/>
        </w:rPr>
        <w:t>зафиксировано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развитие раневой инфекции, у 2 – почечная недостаточность, у 1 – инфаркт мозга. Период наблюдения составил 18,6 месяцев. </w:t>
      </w:r>
    </w:p>
    <w:p w:rsidR="002369EA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Как указывают авторы публикации, шунтирование сосудов в сочетании с эндоваскулярным лечением аневризмы аорты является обоснованным и предпочтительным подходом (</w:t>
      </w:r>
      <w:hyperlink r:id="rId12" w:history="1">
        <w:r w:rsidRPr="00142122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https://www.ncbi.nlm.nih.gov/pubmed/22702054</w:t>
        </w:r>
      </w:hyperlink>
      <w:r w:rsidRPr="00142122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2369EA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2369EA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В публикации «Комбинированное кардиохирургическое и </w:t>
      </w:r>
      <w:r w:rsidR="00642410" w:rsidRPr="00142122">
        <w:rPr>
          <w:rFonts w:ascii="Times New Roman" w:hAnsi="Times New Roman"/>
          <w:sz w:val="28"/>
          <w:szCs w:val="28"/>
          <w:shd w:val="clear" w:color="auto" w:fill="FFFFFF"/>
        </w:rPr>
        <w:t>эндоваскулярное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лечение аневризмы брюшной аорты» (2013 год) приведены результаты одноэтапного хирургического лечения патологии </w:t>
      </w:r>
      <w:proofErr w:type="gramStart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>сердечно-сосудистой</w:t>
      </w:r>
      <w:proofErr w:type="gramEnd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системы. Описаны результаты лечения </w:t>
      </w:r>
      <w:r w:rsidRPr="00142122">
        <w:rPr>
          <w:rFonts w:ascii="Times New Roman" w:hAnsi="Times New Roman"/>
          <w:b/>
          <w:sz w:val="28"/>
          <w:szCs w:val="28"/>
          <w:shd w:val="clear" w:color="auto" w:fill="FFFFFF"/>
        </w:rPr>
        <w:t>10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пациентов 60-79 лет. Всем пациентам было проведено эндоваскулярное лечение аневризмы аорты и 8 пациентам дополнительно было проведено АКШ, одному – АКШ и удаление аневризмы левого желудочка, одному – замена корня аорты. </w:t>
      </w:r>
    </w:p>
    <w:p w:rsidR="002369EA" w:rsidRPr="00142122" w:rsidRDefault="002369EA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Все процедуры были успешно проведены в рамках единой общей анестезии и заняли в среднем 508 минут (425-625 минут). </w:t>
      </w:r>
      <w:r w:rsidR="00642410"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Под интенсивным наблюдением пациенты находились в среднем 3 дня (2-4 дня), пребывание в стационаре в среднем составило 8 дней (7-21 дней).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Не было зафиксировано ни одного случая летального исхода. При среднем периоде наблюдения равном 29 месяцам (14-38 месяцев) ни одному пациенту не потребовалось проведения повторных вмешательств (</w:t>
      </w:r>
      <w:hyperlink r:id="rId13" w:history="1">
        <w:r w:rsidRPr="00142122">
          <w:rPr>
            <w:rStyle w:val="a4"/>
            <w:rFonts w:ascii="Times New Roman" w:hAnsi="Times New Roman"/>
            <w:sz w:val="28"/>
            <w:szCs w:val="28"/>
            <w:shd w:val="clear" w:color="auto" w:fill="FFFFFF"/>
          </w:rPr>
          <w:t>https://www.ncbi.nlm.nih.gov/pubmed/23731307</w:t>
        </w:r>
      </w:hyperlink>
      <w:r w:rsidRPr="00142122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:rsidR="00FF3A30" w:rsidRPr="00142122" w:rsidRDefault="00FF3A30" w:rsidP="00044DF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F7EF4" w:rsidRPr="00142122" w:rsidRDefault="0042662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EC02D1" w:rsidRPr="00142122" w:rsidRDefault="002423D1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Учитывая отсутствие опыта применения данной методики в Республики Казахстан, сделать вывод об экономической эффективнос</w:t>
      </w:r>
      <w:r w:rsidR="00EC02D1" w:rsidRPr="00142122">
        <w:rPr>
          <w:rFonts w:ascii="Times New Roman" w:hAnsi="Times New Roman"/>
          <w:sz w:val="28"/>
          <w:szCs w:val="28"/>
        </w:rPr>
        <w:t xml:space="preserve">ти не представляется возможным. </w:t>
      </w:r>
    </w:p>
    <w:p w:rsidR="00411839" w:rsidRPr="00142122" w:rsidRDefault="00411839" w:rsidP="00044DF3">
      <w:pPr>
        <w:tabs>
          <w:tab w:val="left" w:pos="480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37439" w:rsidRPr="00142122" w:rsidRDefault="00F374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При проведении информационного </w:t>
      </w:r>
      <w:r w:rsidR="006D3BB8" w:rsidRPr="00142122">
        <w:rPr>
          <w:rFonts w:ascii="Times New Roman" w:hAnsi="Times New Roman"/>
          <w:sz w:val="28"/>
          <w:szCs w:val="28"/>
        </w:rPr>
        <w:t xml:space="preserve">поиска </w:t>
      </w:r>
      <w:r w:rsidRPr="00142122">
        <w:rPr>
          <w:rFonts w:ascii="Times New Roman" w:hAnsi="Times New Roman"/>
          <w:sz w:val="28"/>
          <w:szCs w:val="28"/>
        </w:rPr>
        <w:t>по заданной тематике был</w:t>
      </w:r>
      <w:r w:rsidR="00981208" w:rsidRPr="00142122">
        <w:rPr>
          <w:rFonts w:ascii="Times New Roman" w:hAnsi="Times New Roman"/>
          <w:sz w:val="28"/>
          <w:szCs w:val="28"/>
        </w:rPr>
        <w:t>и</w:t>
      </w:r>
      <w:r w:rsidRPr="00142122">
        <w:rPr>
          <w:rFonts w:ascii="Times New Roman" w:hAnsi="Times New Roman"/>
          <w:sz w:val="28"/>
          <w:szCs w:val="28"/>
        </w:rPr>
        <w:t xml:space="preserve"> найден</w:t>
      </w:r>
      <w:r w:rsidR="00981208" w:rsidRPr="00142122">
        <w:rPr>
          <w:rFonts w:ascii="Times New Roman" w:hAnsi="Times New Roman"/>
          <w:sz w:val="28"/>
          <w:szCs w:val="28"/>
        </w:rPr>
        <w:t xml:space="preserve">ы публикации, описывающие </w:t>
      </w:r>
      <w:r w:rsidR="00837639" w:rsidRPr="00142122">
        <w:rPr>
          <w:rFonts w:ascii="Times New Roman" w:hAnsi="Times New Roman"/>
          <w:sz w:val="28"/>
          <w:szCs w:val="28"/>
        </w:rPr>
        <w:t xml:space="preserve">результаты </w:t>
      </w:r>
      <w:r w:rsidR="00EC02D1" w:rsidRPr="00142122">
        <w:rPr>
          <w:rFonts w:ascii="Times New Roman" w:hAnsi="Times New Roman"/>
          <w:sz w:val="28"/>
          <w:szCs w:val="28"/>
        </w:rPr>
        <w:t>проведенных систематическ</w:t>
      </w:r>
      <w:r w:rsidR="006849D6" w:rsidRPr="00142122">
        <w:rPr>
          <w:rFonts w:ascii="Times New Roman" w:hAnsi="Times New Roman"/>
          <w:sz w:val="28"/>
          <w:szCs w:val="28"/>
        </w:rPr>
        <w:t>ого</w:t>
      </w:r>
      <w:r w:rsidR="00EC02D1" w:rsidRPr="00142122">
        <w:rPr>
          <w:rFonts w:ascii="Times New Roman" w:hAnsi="Times New Roman"/>
          <w:sz w:val="28"/>
          <w:szCs w:val="28"/>
        </w:rPr>
        <w:t xml:space="preserve"> обзор</w:t>
      </w:r>
      <w:r w:rsidR="006849D6" w:rsidRPr="00142122">
        <w:rPr>
          <w:rFonts w:ascii="Times New Roman" w:hAnsi="Times New Roman"/>
          <w:sz w:val="28"/>
          <w:szCs w:val="28"/>
        </w:rPr>
        <w:t>а</w:t>
      </w:r>
      <w:r w:rsidR="00EC02D1" w:rsidRPr="00142122">
        <w:rPr>
          <w:rFonts w:ascii="Times New Roman" w:hAnsi="Times New Roman"/>
          <w:sz w:val="28"/>
          <w:szCs w:val="28"/>
        </w:rPr>
        <w:t xml:space="preserve"> и </w:t>
      </w:r>
      <w:r w:rsidR="006849D6" w:rsidRPr="00142122">
        <w:rPr>
          <w:rFonts w:ascii="Times New Roman" w:hAnsi="Times New Roman"/>
          <w:sz w:val="28"/>
          <w:szCs w:val="28"/>
        </w:rPr>
        <w:t>ретроспективных исследований</w:t>
      </w:r>
      <w:r w:rsidR="00EC02D1" w:rsidRPr="00142122">
        <w:rPr>
          <w:rFonts w:ascii="Times New Roman" w:hAnsi="Times New Roman"/>
          <w:sz w:val="28"/>
          <w:szCs w:val="28"/>
        </w:rPr>
        <w:t>.</w:t>
      </w:r>
      <w:r w:rsidR="00837639" w:rsidRPr="00142122">
        <w:rPr>
          <w:rFonts w:ascii="Times New Roman" w:hAnsi="Times New Roman"/>
          <w:sz w:val="28"/>
          <w:szCs w:val="28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 xml:space="preserve">Учитывая тип найденных публикаций, </w:t>
      </w:r>
      <w:r w:rsidR="00E34F0C" w:rsidRPr="00142122">
        <w:rPr>
          <w:rFonts w:ascii="Times New Roman" w:hAnsi="Times New Roman"/>
          <w:sz w:val="28"/>
          <w:szCs w:val="28"/>
        </w:rPr>
        <w:t>медицинская технология «</w:t>
      </w:r>
      <w:r w:rsidR="006849D6" w:rsidRPr="00142122">
        <w:rPr>
          <w:rFonts w:ascii="Times New Roman" w:hAnsi="Times New Roman"/>
          <w:sz w:val="28"/>
          <w:szCs w:val="28"/>
        </w:rPr>
        <w:t>Одномоментная имплантация стент-графта в комбинации с реваскуляризацией</w:t>
      </w:r>
      <w:r w:rsidR="00E34F0C" w:rsidRPr="00142122">
        <w:rPr>
          <w:rFonts w:ascii="Times New Roman" w:hAnsi="Times New Roman"/>
          <w:sz w:val="28"/>
          <w:szCs w:val="28"/>
        </w:rPr>
        <w:t>»</w:t>
      </w:r>
      <w:r w:rsidRPr="00142122">
        <w:rPr>
          <w:rFonts w:ascii="Times New Roman" w:hAnsi="Times New Roman"/>
          <w:sz w:val="28"/>
          <w:szCs w:val="28"/>
        </w:rPr>
        <w:t xml:space="preserve"> имеет уровень доказательности </w:t>
      </w:r>
      <w:r w:rsidR="00EA78B2" w:rsidRPr="00142122">
        <w:rPr>
          <w:rFonts w:ascii="Times New Roman" w:hAnsi="Times New Roman"/>
          <w:sz w:val="28"/>
          <w:szCs w:val="28"/>
        </w:rPr>
        <w:t>«</w:t>
      </w:r>
      <w:r w:rsidR="006849D6" w:rsidRPr="00142122">
        <w:rPr>
          <w:rFonts w:ascii="Times New Roman" w:hAnsi="Times New Roman"/>
          <w:sz w:val="28"/>
          <w:szCs w:val="28"/>
        </w:rPr>
        <w:t>В</w:t>
      </w:r>
      <w:r w:rsidRPr="00142122">
        <w:rPr>
          <w:rFonts w:ascii="Times New Roman" w:hAnsi="Times New Roman"/>
          <w:sz w:val="28"/>
          <w:szCs w:val="28"/>
        </w:rPr>
        <w:t>».</w:t>
      </w:r>
    </w:p>
    <w:p w:rsidR="00E4551C" w:rsidRPr="00142122" w:rsidRDefault="00E4551C" w:rsidP="00044DF3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C575E" w:rsidRPr="00142122" w:rsidRDefault="0067306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Выводы</w:t>
      </w:r>
      <w:r w:rsidR="00031CB8" w:rsidRPr="00142122">
        <w:rPr>
          <w:rFonts w:ascii="Times New Roman" w:hAnsi="Times New Roman"/>
          <w:b/>
          <w:sz w:val="28"/>
          <w:szCs w:val="28"/>
        </w:rPr>
        <w:t>:</w:t>
      </w:r>
    </w:p>
    <w:p w:rsidR="00B72CFF" w:rsidRPr="00142122" w:rsidRDefault="006849D6" w:rsidP="00044DF3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1. Одномоментная имплантация стент-графта в комбинации с реваскуляризацией </w:t>
      </w:r>
      <w:r w:rsidR="00B12B87" w:rsidRPr="00142122">
        <w:rPr>
          <w:rFonts w:ascii="Times New Roman" w:hAnsi="Times New Roman"/>
          <w:sz w:val="28"/>
          <w:szCs w:val="28"/>
        </w:rPr>
        <w:t xml:space="preserve">является изученным и активно применяемым методом </w:t>
      </w:r>
      <w:r w:rsidRPr="00142122">
        <w:rPr>
          <w:rFonts w:ascii="Times New Roman" w:hAnsi="Times New Roman"/>
          <w:sz w:val="28"/>
          <w:szCs w:val="28"/>
        </w:rPr>
        <w:t>ле</w:t>
      </w:r>
      <w:r w:rsidR="000B1022" w:rsidRPr="00142122">
        <w:rPr>
          <w:rFonts w:ascii="Times New Roman" w:hAnsi="Times New Roman"/>
          <w:sz w:val="28"/>
          <w:szCs w:val="28"/>
        </w:rPr>
        <w:t xml:space="preserve">чения </w:t>
      </w:r>
      <w:r w:rsidRPr="00142122">
        <w:rPr>
          <w:rFonts w:ascii="Times New Roman" w:hAnsi="Times New Roman"/>
          <w:sz w:val="28"/>
          <w:szCs w:val="28"/>
        </w:rPr>
        <w:t xml:space="preserve">заболеваний </w:t>
      </w:r>
      <w:proofErr w:type="gramStart"/>
      <w:r w:rsidRPr="00142122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142122">
        <w:rPr>
          <w:rFonts w:ascii="Times New Roman" w:hAnsi="Times New Roman"/>
          <w:sz w:val="28"/>
          <w:szCs w:val="28"/>
        </w:rPr>
        <w:t xml:space="preserve"> системы.</w:t>
      </w:r>
    </w:p>
    <w:p w:rsidR="00411839" w:rsidRPr="00142122" w:rsidRDefault="00411839" w:rsidP="00044DF3">
      <w:pPr>
        <w:pStyle w:val="af"/>
        <w:tabs>
          <w:tab w:val="left" w:pos="0"/>
          <w:tab w:val="left" w:pos="9051"/>
        </w:tabs>
        <w:spacing w:after="0" w:line="240" w:lineRule="auto"/>
        <w:ind w:left="0" w:firstLine="567"/>
        <w:jc w:val="both"/>
        <w:rPr>
          <w:rStyle w:val="s0"/>
          <w:b w:val="0"/>
          <w:color w:val="auto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2. </w:t>
      </w:r>
      <w:r w:rsidR="006849D6" w:rsidRPr="00142122">
        <w:rPr>
          <w:rFonts w:ascii="Times New Roman" w:hAnsi="Times New Roman"/>
          <w:sz w:val="28"/>
          <w:szCs w:val="28"/>
        </w:rPr>
        <w:t>В случае отсутствия противопоказаний, данный подход является более предпочтительным по причине меньшей нагрузки на организм вследствие получения наркоза.</w:t>
      </w:r>
    </w:p>
    <w:p w:rsidR="00B72CFF" w:rsidRPr="00142122" w:rsidRDefault="006849D6" w:rsidP="00044DF3">
      <w:pPr>
        <w:pStyle w:val="a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2122">
        <w:rPr>
          <w:rStyle w:val="s0"/>
          <w:b w:val="0"/>
          <w:color w:val="auto"/>
          <w:sz w:val="28"/>
          <w:szCs w:val="28"/>
        </w:rPr>
        <w:lastRenderedPageBreak/>
        <w:t>3</w:t>
      </w:r>
      <w:r w:rsidR="000E57B1" w:rsidRPr="00142122">
        <w:rPr>
          <w:rStyle w:val="s0"/>
          <w:b w:val="0"/>
          <w:color w:val="auto"/>
          <w:sz w:val="28"/>
          <w:szCs w:val="28"/>
        </w:rPr>
        <w:t xml:space="preserve">. </w:t>
      </w:r>
      <w:r w:rsidR="00BE0807" w:rsidRPr="00142122">
        <w:rPr>
          <w:rFonts w:ascii="Times New Roman" w:hAnsi="Times New Roman"/>
          <w:sz w:val="28"/>
          <w:szCs w:val="28"/>
        </w:rPr>
        <w:t xml:space="preserve">Условия для внедрения данного метода </w:t>
      </w:r>
      <w:r w:rsidR="000E57B1" w:rsidRPr="00142122">
        <w:rPr>
          <w:rFonts w:ascii="Times New Roman" w:hAnsi="Times New Roman"/>
          <w:sz w:val="28"/>
          <w:szCs w:val="28"/>
        </w:rPr>
        <w:t xml:space="preserve">диагностики </w:t>
      </w:r>
      <w:r w:rsidR="00BE0807" w:rsidRPr="00142122">
        <w:rPr>
          <w:rFonts w:ascii="Times New Roman" w:hAnsi="Times New Roman"/>
          <w:sz w:val="28"/>
          <w:szCs w:val="28"/>
        </w:rPr>
        <w:t>в Республике Казахстан имеются.</w:t>
      </w:r>
    </w:p>
    <w:p w:rsidR="000B1022" w:rsidRPr="00142122" w:rsidRDefault="000B1022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11839" w:rsidRPr="00142122" w:rsidRDefault="00682AA8" w:rsidP="00044DF3">
      <w:pPr>
        <w:spacing w:after="0" w:line="240" w:lineRule="auto"/>
        <w:ind w:firstLine="567"/>
        <w:contextualSpacing/>
        <w:jc w:val="both"/>
        <w:rPr>
          <w:rStyle w:val="s0"/>
          <w:b w:val="0"/>
          <w:color w:val="auto"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Преимущества метода:</w:t>
      </w:r>
    </w:p>
    <w:p w:rsidR="00411839" w:rsidRPr="00142122" w:rsidRDefault="004118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Style w:val="s0"/>
          <w:b w:val="0"/>
          <w:color w:val="auto"/>
          <w:sz w:val="28"/>
          <w:szCs w:val="28"/>
        </w:rPr>
        <w:t xml:space="preserve">1. </w:t>
      </w:r>
      <w:r w:rsidRPr="00142122">
        <w:rPr>
          <w:rFonts w:ascii="Times New Roman" w:hAnsi="Times New Roman"/>
          <w:sz w:val="28"/>
          <w:szCs w:val="28"/>
        </w:rPr>
        <w:t>Повышение общей выживаемости</w:t>
      </w:r>
      <w:r w:rsidR="003826EC" w:rsidRPr="00142122">
        <w:rPr>
          <w:rFonts w:ascii="Times New Roman" w:hAnsi="Times New Roman"/>
          <w:sz w:val="28"/>
          <w:szCs w:val="28"/>
        </w:rPr>
        <w:t>.</w:t>
      </w:r>
    </w:p>
    <w:p w:rsidR="00411839" w:rsidRPr="00142122" w:rsidRDefault="004118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2. </w:t>
      </w:r>
      <w:r w:rsidR="006849D6" w:rsidRPr="00142122">
        <w:rPr>
          <w:rFonts w:ascii="Times New Roman" w:hAnsi="Times New Roman"/>
          <w:sz w:val="28"/>
          <w:szCs w:val="28"/>
        </w:rPr>
        <w:t>Снижение нагрузки на организм вследствие получения наркоза</w:t>
      </w:r>
      <w:r w:rsidR="003826EC" w:rsidRPr="00142122">
        <w:rPr>
          <w:rFonts w:ascii="Times New Roman" w:hAnsi="Times New Roman"/>
          <w:sz w:val="28"/>
          <w:szCs w:val="28"/>
        </w:rPr>
        <w:t>.</w:t>
      </w:r>
    </w:p>
    <w:p w:rsidR="006849D6" w:rsidRPr="00142122" w:rsidRDefault="006849D6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3. Сокращение длительности пребывания в стационаре</w:t>
      </w:r>
      <w:r w:rsidR="003826EC" w:rsidRPr="00142122">
        <w:rPr>
          <w:rFonts w:ascii="Times New Roman" w:hAnsi="Times New Roman"/>
          <w:sz w:val="28"/>
          <w:szCs w:val="28"/>
        </w:rPr>
        <w:t>.</w:t>
      </w:r>
    </w:p>
    <w:p w:rsidR="003F7F76" w:rsidRPr="00142122" w:rsidRDefault="003F7F76" w:rsidP="00044DF3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142122" w:rsidRDefault="00682AA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Недостатки метода:</w:t>
      </w:r>
    </w:p>
    <w:p w:rsidR="000E57B1" w:rsidRPr="00142122" w:rsidRDefault="000E57B1" w:rsidP="00044DF3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1. Необходимость наличия высококвалифицированного </w:t>
      </w:r>
      <w:r w:rsidR="006849D6" w:rsidRPr="00142122">
        <w:rPr>
          <w:rFonts w:ascii="Times New Roman" w:hAnsi="Times New Roman"/>
          <w:sz w:val="28"/>
          <w:szCs w:val="28"/>
        </w:rPr>
        <w:t>персонала</w:t>
      </w:r>
      <w:r w:rsidR="003826EC" w:rsidRPr="00142122">
        <w:rPr>
          <w:rFonts w:ascii="Times New Roman" w:hAnsi="Times New Roman"/>
          <w:sz w:val="28"/>
          <w:szCs w:val="28"/>
        </w:rPr>
        <w:t>.</w:t>
      </w:r>
    </w:p>
    <w:p w:rsidR="001813C0" w:rsidRPr="00142122" w:rsidRDefault="001813C0" w:rsidP="00044DF3">
      <w:pPr>
        <w:pStyle w:val="a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 xml:space="preserve">2. </w:t>
      </w:r>
      <w:r w:rsidR="006849D6" w:rsidRPr="00142122">
        <w:rPr>
          <w:rFonts w:ascii="Times New Roman" w:hAnsi="Times New Roman"/>
          <w:sz w:val="28"/>
          <w:szCs w:val="28"/>
        </w:rPr>
        <w:t>Необходимость наличия специального оборудования</w:t>
      </w:r>
      <w:r w:rsidR="003826EC" w:rsidRPr="00142122">
        <w:rPr>
          <w:rFonts w:ascii="Times New Roman" w:hAnsi="Times New Roman"/>
          <w:sz w:val="28"/>
          <w:szCs w:val="28"/>
        </w:rPr>
        <w:t>.</w:t>
      </w:r>
    </w:p>
    <w:p w:rsidR="00004539" w:rsidRPr="00142122" w:rsidRDefault="00004539" w:rsidP="00044DF3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82AA8" w:rsidRPr="00142122" w:rsidRDefault="00682AA8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Заключение</w:t>
      </w:r>
      <w:r w:rsidR="00744410" w:rsidRPr="00142122">
        <w:rPr>
          <w:rFonts w:ascii="Times New Roman" w:hAnsi="Times New Roman"/>
          <w:b/>
          <w:sz w:val="28"/>
          <w:szCs w:val="28"/>
        </w:rPr>
        <w:t>:</w:t>
      </w:r>
    </w:p>
    <w:p w:rsidR="004E5FDF" w:rsidRPr="00142122" w:rsidRDefault="00FC0D51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</w:rPr>
        <w:t>В</w:t>
      </w:r>
      <w:r w:rsidR="00481990" w:rsidRPr="00142122">
        <w:rPr>
          <w:rFonts w:ascii="Times New Roman" w:hAnsi="Times New Roman"/>
          <w:sz w:val="28"/>
          <w:szCs w:val="28"/>
        </w:rPr>
        <w:t xml:space="preserve"> настоящее время </w:t>
      </w:r>
      <w:r w:rsidR="00385EC5" w:rsidRPr="00142122">
        <w:rPr>
          <w:rFonts w:ascii="Times New Roman" w:hAnsi="Times New Roman"/>
          <w:sz w:val="28"/>
          <w:szCs w:val="28"/>
        </w:rPr>
        <w:t xml:space="preserve">мировым медицинским сообществом </w:t>
      </w:r>
      <w:r w:rsidR="00481990" w:rsidRPr="00142122">
        <w:rPr>
          <w:rFonts w:ascii="Times New Roman" w:hAnsi="Times New Roman"/>
          <w:sz w:val="28"/>
          <w:szCs w:val="28"/>
        </w:rPr>
        <w:t xml:space="preserve">накоплен большой </w:t>
      </w:r>
      <w:r w:rsidR="00385EC5" w:rsidRPr="00142122">
        <w:rPr>
          <w:rFonts w:ascii="Times New Roman" w:hAnsi="Times New Roman"/>
          <w:sz w:val="28"/>
          <w:szCs w:val="28"/>
        </w:rPr>
        <w:t>клинический опыт пр</w:t>
      </w:r>
      <w:r w:rsidR="0020158E" w:rsidRPr="00142122">
        <w:rPr>
          <w:rFonts w:ascii="Times New Roman" w:hAnsi="Times New Roman"/>
          <w:sz w:val="28"/>
          <w:szCs w:val="28"/>
        </w:rPr>
        <w:t xml:space="preserve">оведения </w:t>
      </w:r>
      <w:r w:rsidR="006849D6" w:rsidRPr="00142122">
        <w:rPr>
          <w:rFonts w:ascii="Times New Roman" w:hAnsi="Times New Roman"/>
          <w:sz w:val="28"/>
          <w:szCs w:val="28"/>
        </w:rPr>
        <w:t xml:space="preserve">гибридных кардиохирургических операций. </w:t>
      </w:r>
      <w:r w:rsidR="00B504B2" w:rsidRPr="00142122">
        <w:rPr>
          <w:rFonts w:ascii="Times New Roman" w:hAnsi="Times New Roman"/>
          <w:sz w:val="28"/>
          <w:szCs w:val="28"/>
        </w:rPr>
        <w:t>Д</w:t>
      </w:r>
      <w:r w:rsidR="007625A2" w:rsidRPr="00142122">
        <w:rPr>
          <w:rFonts w:ascii="Times New Roman" w:hAnsi="Times New Roman"/>
          <w:sz w:val="28"/>
          <w:szCs w:val="28"/>
        </w:rPr>
        <w:t xml:space="preserve">анный метод </w:t>
      </w:r>
      <w:r w:rsidR="00B504B2" w:rsidRPr="00142122">
        <w:rPr>
          <w:rFonts w:ascii="Times New Roman" w:hAnsi="Times New Roman"/>
          <w:sz w:val="28"/>
          <w:szCs w:val="28"/>
        </w:rPr>
        <w:t xml:space="preserve">лечения </w:t>
      </w:r>
      <w:r w:rsidR="004E5FDF" w:rsidRPr="00142122">
        <w:rPr>
          <w:rFonts w:ascii="Times New Roman" w:hAnsi="Times New Roman"/>
          <w:sz w:val="28"/>
          <w:szCs w:val="28"/>
        </w:rPr>
        <w:t>име</w:t>
      </w:r>
      <w:r w:rsidR="007625A2" w:rsidRPr="00142122">
        <w:rPr>
          <w:rFonts w:ascii="Times New Roman" w:hAnsi="Times New Roman"/>
          <w:sz w:val="28"/>
          <w:szCs w:val="28"/>
        </w:rPr>
        <w:t xml:space="preserve">ет уровень </w:t>
      </w:r>
      <w:r w:rsidR="00EA78B2" w:rsidRPr="00142122">
        <w:rPr>
          <w:rFonts w:ascii="Times New Roman" w:hAnsi="Times New Roman"/>
          <w:sz w:val="28"/>
          <w:szCs w:val="28"/>
        </w:rPr>
        <w:t>доказательности «</w:t>
      </w:r>
      <w:r w:rsidR="006849D6" w:rsidRPr="00142122">
        <w:rPr>
          <w:rFonts w:ascii="Times New Roman" w:hAnsi="Times New Roman"/>
          <w:sz w:val="28"/>
          <w:szCs w:val="28"/>
        </w:rPr>
        <w:t>В</w:t>
      </w:r>
      <w:r w:rsidR="00B504B2" w:rsidRPr="00142122">
        <w:rPr>
          <w:rFonts w:ascii="Times New Roman" w:hAnsi="Times New Roman"/>
          <w:sz w:val="28"/>
          <w:szCs w:val="28"/>
        </w:rPr>
        <w:t>»</w:t>
      </w:r>
      <w:r w:rsidR="00C07E85" w:rsidRPr="00142122">
        <w:rPr>
          <w:rFonts w:ascii="Times New Roman" w:hAnsi="Times New Roman"/>
          <w:sz w:val="28"/>
          <w:szCs w:val="28"/>
        </w:rPr>
        <w:t xml:space="preserve">. </w:t>
      </w:r>
    </w:p>
    <w:p w:rsidR="00934BC2" w:rsidRPr="00142122" w:rsidRDefault="00815A8A" w:rsidP="00044D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Таким образом, м</w:t>
      </w:r>
      <w:r w:rsidRPr="00142122">
        <w:rPr>
          <w:rFonts w:ascii="Times New Roman" w:hAnsi="Times New Roman"/>
          <w:sz w:val="28"/>
          <w:szCs w:val="28"/>
        </w:rPr>
        <w:t>едицинская технология «</w:t>
      </w:r>
      <w:r w:rsidR="00B749E8" w:rsidRPr="00142122">
        <w:rPr>
          <w:rFonts w:ascii="Times New Roman" w:hAnsi="Times New Roman"/>
          <w:sz w:val="28"/>
          <w:szCs w:val="28"/>
        </w:rPr>
        <w:t>Одномоментная имплантация стент-графта в комбинации с реваскуляризацией</w:t>
      </w:r>
      <w:r w:rsidRPr="00142122">
        <w:rPr>
          <w:rFonts w:ascii="Times New Roman" w:hAnsi="Times New Roman"/>
          <w:sz w:val="28"/>
          <w:szCs w:val="28"/>
        </w:rPr>
        <w:t>» является новым для Республики Казахстан, эффективным</w:t>
      </w:r>
      <w:r w:rsidR="00D41D55" w:rsidRPr="00142122">
        <w:rPr>
          <w:rFonts w:ascii="Times New Roman" w:hAnsi="Times New Roman"/>
          <w:sz w:val="28"/>
          <w:szCs w:val="28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 xml:space="preserve">методом </w:t>
      </w:r>
      <w:r w:rsidR="00B504B2" w:rsidRPr="00142122">
        <w:rPr>
          <w:rFonts w:ascii="Times New Roman" w:hAnsi="Times New Roman"/>
          <w:sz w:val="28"/>
          <w:szCs w:val="28"/>
        </w:rPr>
        <w:t xml:space="preserve">лечения </w:t>
      </w:r>
      <w:r w:rsidR="00BD4FC7" w:rsidRPr="00142122">
        <w:rPr>
          <w:rFonts w:ascii="Times New Roman" w:hAnsi="Times New Roman"/>
          <w:sz w:val="28"/>
          <w:szCs w:val="28"/>
        </w:rPr>
        <w:t>злокачественных новообразований</w:t>
      </w:r>
      <w:r w:rsidR="00D41D55" w:rsidRPr="00142122">
        <w:rPr>
          <w:rFonts w:ascii="Times New Roman" w:hAnsi="Times New Roman"/>
          <w:sz w:val="28"/>
          <w:szCs w:val="28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и рекомендуется для рассмотрения Медико-экономическим советом Министерства здравоохранения и социального развития Республики Казахстан.</w:t>
      </w:r>
    </w:p>
    <w:p w:rsidR="001713F1" w:rsidRPr="00142122" w:rsidRDefault="001713F1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142122" w:rsidRDefault="000045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При проведении экспертизы конфликта интересов зарегистрировано не было.</w:t>
      </w:r>
    </w:p>
    <w:p w:rsidR="00E45113" w:rsidRPr="00142122" w:rsidRDefault="00E45113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674952" w:rsidRPr="00142122" w:rsidRDefault="00CD240B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 xml:space="preserve">Аронов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Д.М. Реабилитация и вторичная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профилактика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у больных ишемической болезнью сердца: рецепт для России// </w:t>
      </w:r>
      <w:r w:rsidRPr="00142122">
        <w:rPr>
          <w:rStyle w:val="hl"/>
          <w:color w:val="auto"/>
        </w:rPr>
        <w:t>Лечащий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врач. 2007. -№3.- С. 2-7. 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2.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Данилов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Ю.А. Организация реабилитации больных ишемической болезнью сердца,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перенесших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реконструктивные операции </w:t>
      </w:r>
      <w:r w:rsidR="00642410" w:rsidRPr="00142122">
        <w:rPr>
          <w:rFonts w:ascii="Times New Roman" w:hAnsi="Times New Roman"/>
          <w:sz w:val="28"/>
          <w:szCs w:val="28"/>
          <w:shd w:val="clear" w:color="auto" w:fill="FFFFFF"/>
        </w:rPr>
        <w:t>на коронарных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сосудах, в условиях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поликлиники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// Физиотерапия, бальнеология, реабилитация. 2002. - №3.- С.6-11.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3.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Бокерия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Л.А., Беришвили И.И., Сигаев И.Ю. Минимально </w:t>
      </w:r>
      <w:r w:rsidRPr="00142122">
        <w:rPr>
          <w:rStyle w:val="hl"/>
          <w:color w:val="auto"/>
        </w:rPr>
        <w:t xml:space="preserve">инвазивная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реваскуляризация миокарда у больных ИБС. 2001г.</w:t>
      </w:r>
    </w:p>
    <w:p w:rsidR="003C528D" w:rsidRPr="00142122" w:rsidRDefault="003C528D" w:rsidP="00044DF3">
      <w:pPr>
        <w:tabs>
          <w:tab w:val="left" w:pos="99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4. </w:t>
      </w:r>
      <w:r w:rsidRPr="00142122">
        <w:rPr>
          <w:rStyle w:val="hl"/>
          <w:color w:val="auto"/>
        </w:rPr>
        <w:t>Жбанов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И.В., Шабалкин Б.В. </w:t>
      </w:r>
      <w:proofErr w:type="gramStart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Повторная</w:t>
      </w:r>
      <w:proofErr w:type="gramEnd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 xml:space="preserve">реваскуляризация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миокарда: современное состояние проблемы. //Грудная и сердечно-сосуд хир 2001 -№ 2</w:t>
      </w:r>
      <w:proofErr w:type="gramStart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С</w:t>
      </w:r>
      <w:proofErr w:type="gramEnd"/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 27-31. 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5.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 xml:space="preserve">Аронов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 xml:space="preserve">Д.М. Реабилитация больных ишемической болезнью сердца на диспансерно-поликлиническом этапе // Кардиология. — 2006. №2. -С. 86-99. </w:t>
      </w:r>
    </w:p>
    <w:p w:rsidR="003C528D" w:rsidRPr="00142122" w:rsidRDefault="003C528D" w:rsidP="00044DF3">
      <w:pPr>
        <w:pStyle w:val="ae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shd w:val="clear" w:color="auto" w:fill="FFFFFF"/>
          <w:lang w:val="ru-RU"/>
        </w:rPr>
      </w:pPr>
      <w:r w:rsidRPr="00142122">
        <w:rPr>
          <w:sz w:val="28"/>
          <w:szCs w:val="28"/>
          <w:lang w:val="ru-RU"/>
        </w:rPr>
        <w:t xml:space="preserve">6. </w:t>
      </w:r>
      <w:r w:rsidRPr="00142122">
        <w:rPr>
          <w:rStyle w:val="hl"/>
          <w:color w:val="auto"/>
          <w:lang w:val="ru-RU"/>
        </w:rPr>
        <w:t>Варфоломеев</w:t>
      </w:r>
      <w:r w:rsidRPr="00142122">
        <w:rPr>
          <w:rStyle w:val="apple-converted-space"/>
          <w:sz w:val="28"/>
          <w:szCs w:val="28"/>
          <w:lang w:val="ru-RU"/>
        </w:rPr>
        <w:t xml:space="preserve"> </w:t>
      </w:r>
      <w:r w:rsidRPr="00142122">
        <w:rPr>
          <w:sz w:val="28"/>
          <w:szCs w:val="28"/>
          <w:lang w:val="ru-RU"/>
        </w:rPr>
        <w:t>С.Д. Простагландины новый тип биологических регуляторов// Соросовский Образовательный Журнал. — 1996. - № 1. -С. 40-47.</w:t>
      </w:r>
      <w:r w:rsidRPr="00142122">
        <w:rPr>
          <w:sz w:val="28"/>
          <w:szCs w:val="28"/>
          <w:shd w:val="clear" w:color="auto" w:fill="FFFFFF"/>
          <w:lang w:val="ru-RU"/>
        </w:rPr>
        <w:t xml:space="preserve"> </w:t>
      </w:r>
    </w:p>
    <w:p w:rsidR="003C528D" w:rsidRPr="00142122" w:rsidRDefault="003C528D" w:rsidP="00044DF3">
      <w:pPr>
        <w:tabs>
          <w:tab w:val="left" w:pos="99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7.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Style w:val="hl"/>
          <w:color w:val="auto"/>
        </w:rPr>
        <w:t>Масленников</w:t>
      </w:r>
      <w:r w:rsidRPr="00142122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42122">
        <w:rPr>
          <w:rFonts w:ascii="Times New Roman" w:hAnsi="Times New Roman"/>
          <w:sz w:val="28"/>
          <w:szCs w:val="28"/>
          <w:shd w:val="clear" w:color="auto" w:fill="FFFFFF"/>
        </w:rPr>
        <w:t>О.В., Конторщикова К.Н. Озонотерапия: Внутренние болезни //Пособие.- Н.Новгород: Издательство Нижегородской государственной медицинской академии, 1999. 56с.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</w:rPr>
        <w:t>8. Покровский A.B., Дан В.Н., Златовчен A.M., Ильин С.А./ Влияние кардиального статуса и артериальной гипертензии на результаты лечения больных с аневризмами брюшной аорты старше 70 лет // Ангиология и сосудистая хирургия. - 2003. - Т. 9, №1.- С</w:t>
      </w:r>
      <w:r w:rsidRPr="00142122">
        <w:rPr>
          <w:rFonts w:ascii="Times New Roman" w:hAnsi="Times New Roman"/>
          <w:sz w:val="28"/>
          <w:szCs w:val="28"/>
          <w:lang w:val="en-US"/>
        </w:rPr>
        <w:t>.71-7.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>9. Davies R.R., Gallo A., Coady M.A. et al. Novel measurement of relative aortic size predicts rupture of thoracic aortic aneurysms. Ann. Thorac. Surg., 2006, Jan.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,81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>(1), 169-77.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10. Saucy F, Déglise S, Holzer T, Briner L et al. / Abdominal Aortic Aneurysm: What 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About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 xml:space="preserve"> Screening? Curr Pharm Des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.-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 xml:space="preserve"> 2015.- Vol.21(28).-P.4084-7.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3422F">
        <w:rPr>
          <w:rFonts w:ascii="Times New Roman" w:hAnsi="Times New Roman"/>
          <w:sz w:val="28"/>
          <w:szCs w:val="28"/>
          <w:lang w:val="en-US"/>
        </w:rPr>
        <w:t xml:space="preserve">11. </w:t>
      </w:r>
      <w:proofErr w:type="spellStart"/>
      <w:r w:rsidRPr="00142122">
        <w:rPr>
          <w:rFonts w:ascii="Times New Roman" w:hAnsi="Times New Roman"/>
          <w:sz w:val="28"/>
          <w:szCs w:val="28"/>
        </w:rPr>
        <w:t>Казанчян</w:t>
      </w:r>
      <w:proofErr w:type="spellEnd"/>
      <w:r w:rsidRPr="004342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П</w:t>
      </w:r>
      <w:r w:rsidRPr="0043422F">
        <w:rPr>
          <w:rFonts w:ascii="Times New Roman" w:hAnsi="Times New Roman"/>
          <w:sz w:val="28"/>
          <w:szCs w:val="28"/>
          <w:lang w:val="en-US"/>
        </w:rPr>
        <w:t>.</w:t>
      </w:r>
      <w:r w:rsidRPr="00142122">
        <w:rPr>
          <w:rFonts w:ascii="Times New Roman" w:hAnsi="Times New Roman"/>
          <w:sz w:val="28"/>
          <w:szCs w:val="28"/>
        </w:rPr>
        <w:t>О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., </w:t>
      </w:r>
      <w:r w:rsidRPr="00142122">
        <w:rPr>
          <w:rFonts w:ascii="Times New Roman" w:hAnsi="Times New Roman"/>
          <w:sz w:val="28"/>
          <w:szCs w:val="28"/>
        </w:rPr>
        <w:t>Попов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В</w:t>
      </w:r>
      <w:r w:rsidRPr="0043422F">
        <w:rPr>
          <w:rFonts w:ascii="Times New Roman" w:hAnsi="Times New Roman"/>
          <w:sz w:val="28"/>
          <w:szCs w:val="28"/>
          <w:lang w:val="en-US"/>
        </w:rPr>
        <w:t>.</w:t>
      </w:r>
      <w:r w:rsidRPr="00142122">
        <w:rPr>
          <w:rFonts w:ascii="Times New Roman" w:hAnsi="Times New Roman"/>
          <w:sz w:val="28"/>
          <w:szCs w:val="28"/>
        </w:rPr>
        <w:t>А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., </w:t>
      </w:r>
      <w:r w:rsidRPr="00142122">
        <w:rPr>
          <w:rFonts w:ascii="Times New Roman" w:hAnsi="Times New Roman"/>
          <w:sz w:val="28"/>
          <w:szCs w:val="28"/>
        </w:rPr>
        <w:t>Сотников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П</w:t>
      </w:r>
      <w:r w:rsidRPr="0043422F">
        <w:rPr>
          <w:rFonts w:ascii="Times New Roman" w:hAnsi="Times New Roman"/>
          <w:sz w:val="28"/>
          <w:szCs w:val="28"/>
          <w:lang w:val="en-US"/>
        </w:rPr>
        <w:t>.</w:t>
      </w:r>
      <w:r w:rsidRPr="00142122">
        <w:rPr>
          <w:rFonts w:ascii="Times New Roman" w:hAnsi="Times New Roman"/>
          <w:sz w:val="28"/>
          <w:szCs w:val="28"/>
        </w:rPr>
        <w:t>Г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./ </w:t>
      </w:r>
      <w:r w:rsidRPr="00142122">
        <w:rPr>
          <w:rFonts w:ascii="Times New Roman" w:hAnsi="Times New Roman"/>
          <w:sz w:val="28"/>
          <w:szCs w:val="28"/>
        </w:rPr>
        <w:t>Разрывы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аневризм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брюшной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42122">
        <w:rPr>
          <w:rFonts w:ascii="Times New Roman" w:hAnsi="Times New Roman"/>
          <w:sz w:val="28"/>
          <w:szCs w:val="28"/>
        </w:rPr>
        <w:t>аорты</w:t>
      </w:r>
      <w:r w:rsidRPr="0043422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142122">
        <w:rPr>
          <w:rFonts w:ascii="Times New Roman" w:hAnsi="Times New Roman"/>
          <w:sz w:val="28"/>
          <w:szCs w:val="28"/>
        </w:rPr>
        <w:t>Особенности клинического течения и классификация. //Ангиол и сосуд хир.- 2003.-Т 9, №1.-С.84—91.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12. Safi H.J., Taylor P.R. Open surgery for thoracic aortic disease. Heart, 2003, Aug., 89(8), 825-6. 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13. Dake M.D., Miller D.C., Semba C.P. et al. Transluminal placement of endovascular stent-grafts for the treatment of descending thoracic aortic aneurysms. 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N.Engl.J.Med.,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 xml:space="preserve"> 1994, Dec. 29, 331(26), 1729-34. 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>14. Budtz-Lilly J, Eldrup N/ Abdominal aortic aneurysm and the risk of stroke and myocardial infarction// Ugeskr Laeger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.-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 xml:space="preserve"> 2013. Mar 18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.-</w:t>
      </w:r>
      <w:proofErr w:type="gramEnd"/>
      <w:r w:rsidRPr="00142122">
        <w:rPr>
          <w:rFonts w:ascii="Times New Roman" w:hAnsi="Times New Roman"/>
          <w:sz w:val="28"/>
          <w:szCs w:val="28"/>
          <w:lang w:val="en-US"/>
        </w:rPr>
        <w:t xml:space="preserve"> Vol.175(12).-P.799.</w:t>
      </w:r>
    </w:p>
    <w:p w:rsidR="003C528D" w:rsidRPr="00142122" w:rsidRDefault="003C528D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42122">
        <w:rPr>
          <w:rFonts w:ascii="Times New Roman" w:hAnsi="Times New Roman"/>
          <w:sz w:val="28"/>
          <w:szCs w:val="28"/>
          <w:lang w:val="en-US"/>
        </w:rPr>
        <w:t xml:space="preserve">15. Conners M.S. 3rd, Sternbergh W.C. 3rd, Carter G. et al. /Endograft migration one to four years after endovascular abdominal aortic aneurysm repair with the AneuRx device: a cautionary note // J. Vase. </w:t>
      </w:r>
      <w:proofErr w:type="gramStart"/>
      <w:r w:rsidRPr="00142122">
        <w:rPr>
          <w:rFonts w:ascii="Times New Roman" w:hAnsi="Times New Roman"/>
          <w:sz w:val="28"/>
          <w:szCs w:val="28"/>
          <w:lang w:val="en-US"/>
        </w:rPr>
        <w:t>Surg</w:t>
      </w:r>
      <w:r w:rsidRPr="00142122">
        <w:rPr>
          <w:rFonts w:ascii="Times New Roman" w:hAnsi="Times New Roman"/>
          <w:sz w:val="28"/>
          <w:szCs w:val="28"/>
        </w:rPr>
        <w:t>. - 2002.</w:t>
      </w:r>
      <w:proofErr w:type="gramEnd"/>
      <w:r w:rsidRPr="00142122">
        <w:rPr>
          <w:rFonts w:ascii="Times New Roman" w:hAnsi="Times New Roman"/>
          <w:sz w:val="28"/>
          <w:szCs w:val="28"/>
        </w:rPr>
        <w:t xml:space="preserve"> - </w:t>
      </w:r>
      <w:r w:rsidRPr="00142122">
        <w:rPr>
          <w:rFonts w:ascii="Times New Roman" w:hAnsi="Times New Roman"/>
          <w:sz w:val="28"/>
          <w:szCs w:val="28"/>
          <w:lang w:val="en-US"/>
        </w:rPr>
        <w:t>Vol</w:t>
      </w:r>
      <w:r w:rsidRPr="00142122">
        <w:rPr>
          <w:rFonts w:ascii="Times New Roman" w:hAnsi="Times New Roman"/>
          <w:sz w:val="28"/>
          <w:szCs w:val="28"/>
        </w:rPr>
        <w:t>. 36. № 3.-</w:t>
      </w:r>
      <w:r w:rsidRPr="00142122">
        <w:rPr>
          <w:rFonts w:ascii="Times New Roman" w:hAnsi="Times New Roman"/>
          <w:sz w:val="28"/>
          <w:szCs w:val="28"/>
          <w:lang w:val="en-US"/>
        </w:rPr>
        <w:t>P</w:t>
      </w:r>
      <w:r w:rsidRPr="00142122">
        <w:rPr>
          <w:rFonts w:ascii="Times New Roman" w:hAnsi="Times New Roman"/>
          <w:sz w:val="28"/>
          <w:szCs w:val="28"/>
        </w:rPr>
        <w:t>.476-484.</w:t>
      </w:r>
    </w:p>
    <w:p w:rsidR="003C528D" w:rsidRPr="00142122" w:rsidRDefault="003C528D" w:rsidP="00044DF3">
      <w:pPr>
        <w:tabs>
          <w:tab w:val="left" w:pos="418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07267" w:rsidRPr="00142122" w:rsidRDefault="00F07267" w:rsidP="00044DF3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</w:p>
    <w:p w:rsidR="00D9634A" w:rsidRPr="00142122" w:rsidRDefault="00EF3B7F" w:rsidP="00044DF3">
      <w:pPr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Эксперт</w:t>
      </w:r>
      <w:r w:rsidR="00D40C55" w:rsidRPr="00142122">
        <w:rPr>
          <w:rFonts w:ascii="Times New Roman" w:hAnsi="Times New Roman"/>
          <w:b/>
          <w:sz w:val="28"/>
          <w:szCs w:val="28"/>
        </w:rPr>
        <w:t xml:space="preserve"> по оценке</w:t>
      </w:r>
      <w:r w:rsidR="00D40C55" w:rsidRPr="00142122">
        <w:rPr>
          <w:rFonts w:ascii="Times New Roman" w:hAnsi="Times New Roman"/>
          <w:b/>
          <w:sz w:val="28"/>
          <w:szCs w:val="28"/>
        </w:rPr>
        <w:tab/>
      </w:r>
      <w:r w:rsidR="00D40C55" w:rsidRPr="00142122">
        <w:rPr>
          <w:rFonts w:ascii="Times New Roman" w:hAnsi="Times New Roman"/>
          <w:b/>
          <w:sz w:val="28"/>
          <w:szCs w:val="28"/>
        </w:rPr>
        <w:tab/>
      </w:r>
      <w:r w:rsidR="00D40C55" w:rsidRPr="00142122">
        <w:rPr>
          <w:rFonts w:ascii="Times New Roman" w:hAnsi="Times New Roman"/>
          <w:b/>
          <w:sz w:val="28"/>
          <w:szCs w:val="28"/>
        </w:rPr>
        <w:tab/>
      </w:r>
      <w:r w:rsidR="00D40C55" w:rsidRPr="00142122">
        <w:rPr>
          <w:rFonts w:ascii="Times New Roman" w:hAnsi="Times New Roman"/>
          <w:b/>
          <w:sz w:val="28"/>
          <w:szCs w:val="28"/>
        </w:rPr>
        <w:tab/>
      </w:r>
      <w:r w:rsidR="00D9634A" w:rsidRPr="00142122">
        <w:rPr>
          <w:rFonts w:ascii="Times New Roman" w:hAnsi="Times New Roman"/>
          <w:b/>
          <w:sz w:val="28"/>
          <w:szCs w:val="28"/>
        </w:rPr>
        <w:tab/>
      </w:r>
      <w:r w:rsidR="00D9634A" w:rsidRPr="00142122">
        <w:rPr>
          <w:rFonts w:ascii="Times New Roman" w:hAnsi="Times New Roman"/>
          <w:b/>
          <w:sz w:val="28"/>
          <w:szCs w:val="28"/>
        </w:rPr>
        <w:tab/>
      </w:r>
      <w:r w:rsidR="00D9634A" w:rsidRPr="00142122">
        <w:rPr>
          <w:rFonts w:ascii="Times New Roman" w:hAnsi="Times New Roman"/>
          <w:b/>
          <w:sz w:val="28"/>
          <w:szCs w:val="28"/>
        </w:rPr>
        <w:tab/>
      </w:r>
      <w:r w:rsidR="00D9634A" w:rsidRPr="00142122">
        <w:rPr>
          <w:rFonts w:ascii="Times New Roman" w:hAnsi="Times New Roman"/>
          <w:b/>
          <w:sz w:val="28"/>
          <w:szCs w:val="28"/>
        </w:rPr>
        <w:tab/>
      </w:r>
      <w:r w:rsidR="00F52132" w:rsidRPr="00142122">
        <w:rPr>
          <w:rFonts w:ascii="Times New Roman" w:hAnsi="Times New Roman"/>
          <w:b/>
          <w:sz w:val="28"/>
          <w:szCs w:val="28"/>
        </w:rPr>
        <w:tab/>
      </w:r>
      <w:r w:rsidR="00F52132" w:rsidRPr="00142122">
        <w:rPr>
          <w:rFonts w:ascii="Times New Roman" w:hAnsi="Times New Roman"/>
          <w:b/>
          <w:sz w:val="28"/>
          <w:szCs w:val="28"/>
        </w:rPr>
        <w:tab/>
      </w:r>
      <w:r w:rsidR="005634D3" w:rsidRPr="00142122">
        <w:rPr>
          <w:rFonts w:ascii="Times New Roman" w:hAnsi="Times New Roman"/>
          <w:b/>
          <w:sz w:val="28"/>
          <w:szCs w:val="28"/>
        </w:rPr>
        <w:t>медицинских технологий</w:t>
      </w:r>
    </w:p>
    <w:p w:rsidR="00286D44" w:rsidRPr="00142122" w:rsidRDefault="00286D4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142122" w:rsidRDefault="00286D4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142122" w:rsidRDefault="00286D4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 xml:space="preserve">Начальник отдела </w:t>
      </w:r>
      <w:r w:rsidR="00004539" w:rsidRPr="00142122">
        <w:rPr>
          <w:rFonts w:ascii="Times New Roman" w:hAnsi="Times New Roman"/>
          <w:b/>
          <w:sz w:val="28"/>
          <w:szCs w:val="28"/>
        </w:rPr>
        <w:t xml:space="preserve">оценки </w:t>
      </w:r>
    </w:p>
    <w:p w:rsidR="00004539" w:rsidRPr="00142122" w:rsidRDefault="000045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 xml:space="preserve">медицинских технологий </w:t>
      </w:r>
    </w:p>
    <w:p w:rsidR="00286D44" w:rsidRPr="00142122" w:rsidRDefault="000045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 xml:space="preserve">и клинических протоколов </w:t>
      </w:r>
      <w:r w:rsidR="00286D44" w:rsidRPr="00142122">
        <w:rPr>
          <w:rFonts w:ascii="Times New Roman" w:hAnsi="Times New Roman"/>
          <w:b/>
          <w:sz w:val="28"/>
          <w:szCs w:val="28"/>
        </w:rPr>
        <w:tab/>
      </w:r>
      <w:r w:rsidR="00286D44" w:rsidRPr="00142122">
        <w:rPr>
          <w:rFonts w:ascii="Times New Roman" w:hAnsi="Times New Roman"/>
          <w:b/>
          <w:sz w:val="28"/>
          <w:szCs w:val="28"/>
        </w:rPr>
        <w:tab/>
      </w:r>
      <w:r w:rsidRPr="00142122">
        <w:rPr>
          <w:rFonts w:ascii="Times New Roman" w:hAnsi="Times New Roman"/>
          <w:b/>
          <w:sz w:val="28"/>
          <w:szCs w:val="28"/>
        </w:rPr>
        <w:tab/>
      </w:r>
      <w:r w:rsidR="00286D44" w:rsidRPr="00142122">
        <w:rPr>
          <w:rFonts w:ascii="Times New Roman" w:hAnsi="Times New Roman"/>
          <w:b/>
          <w:sz w:val="28"/>
          <w:szCs w:val="28"/>
        </w:rPr>
        <w:tab/>
        <w:t xml:space="preserve">      Н. Ташпагамбетова</w:t>
      </w:r>
    </w:p>
    <w:p w:rsidR="00286D44" w:rsidRPr="00142122" w:rsidRDefault="00286D4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86D44" w:rsidRPr="00142122" w:rsidRDefault="00286D4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04539" w:rsidRPr="00142122" w:rsidRDefault="00286D44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04539" w:rsidRPr="00142122">
        <w:rPr>
          <w:rFonts w:ascii="Times New Roman" w:hAnsi="Times New Roman"/>
          <w:b/>
          <w:sz w:val="28"/>
          <w:szCs w:val="28"/>
        </w:rPr>
        <w:t xml:space="preserve">Центра </w:t>
      </w:r>
    </w:p>
    <w:p w:rsidR="00286D44" w:rsidRPr="003C528D" w:rsidRDefault="00004539" w:rsidP="00044DF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42122">
        <w:rPr>
          <w:rFonts w:ascii="Times New Roman" w:hAnsi="Times New Roman"/>
          <w:b/>
          <w:sz w:val="28"/>
          <w:szCs w:val="28"/>
        </w:rPr>
        <w:t>стандартизации здравоохранения</w:t>
      </w:r>
      <w:r w:rsidR="00286D44" w:rsidRPr="00142122">
        <w:rPr>
          <w:rFonts w:ascii="Times New Roman" w:hAnsi="Times New Roman"/>
          <w:b/>
          <w:sz w:val="28"/>
          <w:szCs w:val="28"/>
        </w:rPr>
        <w:t xml:space="preserve"> </w:t>
      </w:r>
      <w:r w:rsidR="00286D44" w:rsidRPr="00142122">
        <w:rPr>
          <w:rFonts w:ascii="Times New Roman" w:hAnsi="Times New Roman"/>
          <w:b/>
          <w:sz w:val="28"/>
          <w:szCs w:val="28"/>
        </w:rPr>
        <w:tab/>
      </w:r>
      <w:r w:rsidR="00286D44" w:rsidRPr="00142122">
        <w:rPr>
          <w:rFonts w:ascii="Times New Roman" w:hAnsi="Times New Roman"/>
          <w:b/>
          <w:sz w:val="28"/>
          <w:szCs w:val="28"/>
        </w:rPr>
        <w:tab/>
      </w:r>
      <w:r w:rsidR="00286D44" w:rsidRPr="00142122">
        <w:rPr>
          <w:rFonts w:ascii="Times New Roman" w:hAnsi="Times New Roman"/>
          <w:b/>
          <w:sz w:val="28"/>
          <w:szCs w:val="28"/>
        </w:rPr>
        <w:tab/>
      </w:r>
      <w:r w:rsidR="00286D44" w:rsidRPr="00142122">
        <w:rPr>
          <w:rFonts w:ascii="Times New Roman" w:hAnsi="Times New Roman"/>
          <w:b/>
          <w:sz w:val="28"/>
          <w:szCs w:val="28"/>
        </w:rPr>
        <w:tab/>
        <w:t xml:space="preserve">    Ж. Нургалиева</w:t>
      </w:r>
    </w:p>
    <w:sectPr w:rsidR="00286D44" w:rsidRPr="003C528D" w:rsidSect="00C65AE7">
      <w:headerReference w:type="default" r:id="rId14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9E1" w:rsidRDefault="002A29E1" w:rsidP="00645CF2">
      <w:pPr>
        <w:spacing w:after="0" w:line="240" w:lineRule="auto"/>
      </w:pPr>
      <w:r>
        <w:separator/>
      </w:r>
    </w:p>
  </w:endnote>
  <w:endnote w:type="continuationSeparator" w:id="0">
    <w:p w:rsidR="002A29E1" w:rsidRDefault="002A29E1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9E1" w:rsidRDefault="002A29E1" w:rsidP="00645CF2">
      <w:pPr>
        <w:spacing w:after="0" w:line="240" w:lineRule="auto"/>
      </w:pPr>
      <w:r>
        <w:separator/>
      </w:r>
    </w:p>
  </w:footnote>
  <w:footnote w:type="continuationSeparator" w:id="0">
    <w:p w:rsidR="002A29E1" w:rsidRDefault="002A29E1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28D" w:rsidRDefault="003C528D" w:rsidP="00112AE0">
    <w:pPr>
      <w:pStyle w:val="a5"/>
      <w:tabs>
        <w:tab w:val="clear" w:pos="9355"/>
        <w:tab w:val="right" w:pos="12191"/>
      </w:tabs>
    </w:pPr>
  </w:p>
  <w:tbl>
    <w:tblPr>
      <w:tblW w:w="10805" w:type="dxa"/>
      <w:tblInd w:w="-10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41"/>
      <w:gridCol w:w="6004"/>
      <w:gridCol w:w="2268"/>
      <w:gridCol w:w="992"/>
    </w:tblGrid>
    <w:tr w:rsidR="003C528D" w:rsidRPr="004D17E7" w:rsidTr="00C65AE7">
      <w:trPr>
        <w:cantSplit/>
        <w:trHeight w:val="1008"/>
      </w:trPr>
      <w:tc>
        <w:tcPr>
          <w:tcW w:w="1541" w:type="dxa"/>
          <w:shd w:val="clear" w:color="auto" w:fill="auto"/>
          <w:vAlign w:val="center"/>
        </w:tcPr>
        <w:p w:rsidR="003C528D" w:rsidRPr="004D17E7" w:rsidRDefault="003C528D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6195B8A9" wp14:editId="47DA18F1">
                <wp:extent cx="701040" cy="685800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4" w:type="dxa"/>
          <w:gridSpan w:val="3"/>
          <w:vAlign w:val="center"/>
        </w:tcPr>
        <w:p w:rsidR="003C528D" w:rsidRPr="004D17E7" w:rsidRDefault="003C528D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РГП на ПХВ «Республиканский центр развития здравоохранения» Министерства здравоохранения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и социального развития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3C528D" w:rsidRPr="004D17E7" w:rsidTr="00C65AE7">
      <w:trPr>
        <w:cantSplit/>
        <w:trHeight w:val="582"/>
      </w:trPr>
      <w:tc>
        <w:tcPr>
          <w:tcW w:w="10805" w:type="dxa"/>
          <w:gridSpan w:val="4"/>
          <w:shd w:val="clear" w:color="auto" w:fill="auto"/>
          <w:vAlign w:val="center"/>
        </w:tcPr>
        <w:p w:rsidR="003C528D" w:rsidRPr="004D17E7" w:rsidRDefault="003C528D" w:rsidP="002D2F75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стандартизации здравоохранения </w:t>
          </w:r>
        </w:p>
      </w:tc>
    </w:tr>
    <w:tr w:rsidR="003C528D" w:rsidRPr="004D17E7" w:rsidTr="0043422F">
      <w:trPr>
        <w:cantSplit/>
        <w:trHeight w:val="408"/>
      </w:trPr>
      <w:tc>
        <w:tcPr>
          <w:tcW w:w="7545" w:type="dxa"/>
          <w:gridSpan w:val="2"/>
          <w:vMerge w:val="restart"/>
          <w:vAlign w:val="center"/>
        </w:tcPr>
        <w:p w:rsidR="003C528D" w:rsidRPr="004D17E7" w:rsidRDefault="003C528D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  <w:r w:rsidR="0043422F">
            <w:rPr>
              <w:rFonts w:ascii="Times New Roman" w:hAnsi="Times New Roman"/>
              <w:b/>
              <w:i/>
              <w:sz w:val="24"/>
              <w:szCs w:val="24"/>
            </w:rPr>
            <w:t xml:space="preserve"> и клинических протоколов </w:t>
          </w:r>
        </w:p>
      </w:tc>
      <w:tc>
        <w:tcPr>
          <w:tcW w:w="2268" w:type="dxa"/>
          <w:vAlign w:val="center"/>
        </w:tcPr>
        <w:p w:rsidR="003C528D" w:rsidRPr="004D17E7" w:rsidRDefault="003C528D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992" w:type="dxa"/>
          <w:vAlign w:val="center"/>
        </w:tcPr>
        <w:p w:rsidR="003C528D" w:rsidRPr="004D17E7" w:rsidRDefault="003C528D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3C528D" w:rsidRPr="004D17E7" w:rsidTr="0043422F">
      <w:trPr>
        <w:cantSplit/>
        <w:trHeight w:val="163"/>
      </w:trPr>
      <w:tc>
        <w:tcPr>
          <w:tcW w:w="7545" w:type="dxa"/>
          <w:gridSpan w:val="2"/>
          <w:vMerge/>
          <w:vAlign w:val="center"/>
        </w:tcPr>
        <w:p w:rsidR="003C528D" w:rsidRPr="004D17E7" w:rsidRDefault="003C528D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268" w:type="dxa"/>
          <w:vAlign w:val="center"/>
        </w:tcPr>
        <w:p w:rsidR="003C528D" w:rsidRPr="00B44D07" w:rsidRDefault="0043422F" w:rsidP="0043422F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>№158 от 15.11.</w:t>
          </w:r>
          <w:r w:rsidR="003C528D"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="003C528D"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 w:rsidR="003C528D">
            <w:rPr>
              <w:rFonts w:ascii="Times New Roman" w:hAnsi="Times New Roman"/>
              <w:b/>
              <w:i/>
              <w:sz w:val="20"/>
              <w:szCs w:val="20"/>
            </w:rPr>
            <w:t>6г.</w:t>
          </w:r>
        </w:p>
      </w:tc>
      <w:tc>
        <w:tcPr>
          <w:tcW w:w="992" w:type="dxa"/>
          <w:vAlign w:val="center"/>
        </w:tcPr>
        <w:p w:rsidR="003C528D" w:rsidRPr="004D17E7" w:rsidRDefault="00E621A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3C528D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43422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3C528D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3C528D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43422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3C528D" w:rsidRPr="004D17E7" w:rsidTr="00C65AE7">
      <w:trPr>
        <w:cantSplit/>
        <w:trHeight w:val="163"/>
      </w:trPr>
      <w:tc>
        <w:tcPr>
          <w:tcW w:w="10805" w:type="dxa"/>
          <w:gridSpan w:val="4"/>
          <w:vAlign w:val="center"/>
        </w:tcPr>
        <w:p w:rsidR="003C528D" w:rsidRPr="004D17E7" w:rsidRDefault="003C528D" w:rsidP="00C65AE7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 w:rsidR="00C65AE7" w:rsidRPr="00C65AE7"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3C528D" w:rsidRDefault="003C528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2AD0"/>
    <w:multiLevelType w:val="multilevel"/>
    <w:tmpl w:val="50EE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915C8"/>
    <w:multiLevelType w:val="hybridMultilevel"/>
    <w:tmpl w:val="82A0CEFE"/>
    <w:lvl w:ilvl="0" w:tplc="6E58A9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4BF9"/>
    <w:multiLevelType w:val="hybridMultilevel"/>
    <w:tmpl w:val="CA20D9E6"/>
    <w:lvl w:ilvl="0" w:tplc="F08CBFC0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FD16A0"/>
    <w:multiLevelType w:val="multilevel"/>
    <w:tmpl w:val="5DE81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563C3C"/>
    <w:multiLevelType w:val="hybridMultilevel"/>
    <w:tmpl w:val="DD162D38"/>
    <w:lvl w:ilvl="0" w:tplc="895E6A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7E1BF8"/>
    <w:multiLevelType w:val="hybridMultilevel"/>
    <w:tmpl w:val="6A8E6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141265"/>
    <w:multiLevelType w:val="hybridMultilevel"/>
    <w:tmpl w:val="71EE1EBA"/>
    <w:lvl w:ilvl="0" w:tplc="E4AC3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71B1E"/>
    <w:multiLevelType w:val="hybridMultilevel"/>
    <w:tmpl w:val="2AB48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E2D3F"/>
    <w:multiLevelType w:val="hybridMultilevel"/>
    <w:tmpl w:val="05B4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913B99"/>
    <w:multiLevelType w:val="multilevel"/>
    <w:tmpl w:val="1E8EA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6F4EA5"/>
    <w:multiLevelType w:val="hybridMultilevel"/>
    <w:tmpl w:val="9B9E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0776B"/>
    <w:multiLevelType w:val="hybridMultilevel"/>
    <w:tmpl w:val="1CEE5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BE6429C"/>
    <w:multiLevelType w:val="hybridMultilevel"/>
    <w:tmpl w:val="3F4EE99A"/>
    <w:lvl w:ilvl="0" w:tplc="711840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DD870C8"/>
    <w:multiLevelType w:val="hybridMultilevel"/>
    <w:tmpl w:val="4F780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F53EF"/>
    <w:multiLevelType w:val="hybridMultilevel"/>
    <w:tmpl w:val="A47A846A"/>
    <w:lvl w:ilvl="0" w:tplc="8F623F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862560D"/>
    <w:multiLevelType w:val="hybridMultilevel"/>
    <w:tmpl w:val="CF823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44EE3"/>
    <w:multiLevelType w:val="hybridMultilevel"/>
    <w:tmpl w:val="6A70ABBC"/>
    <w:lvl w:ilvl="0" w:tplc="6628ACD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967CCB"/>
    <w:multiLevelType w:val="hybridMultilevel"/>
    <w:tmpl w:val="0E9E05FA"/>
    <w:lvl w:ilvl="0" w:tplc="4F44729A">
      <w:start w:val="7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3C32DB"/>
    <w:multiLevelType w:val="multilevel"/>
    <w:tmpl w:val="4C40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C478F3"/>
    <w:multiLevelType w:val="hybridMultilevel"/>
    <w:tmpl w:val="A29E0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8F7C60"/>
    <w:multiLevelType w:val="hybridMultilevel"/>
    <w:tmpl w:val="7E82D5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E40358"/>
    <w:multiLevelType w:val="hybridMultilevel"/>
    <w:tmpl w:val="729A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D4520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520476"/>
    <w:multiLevelType w:val="multilevel"/>
    <w:tmpl w:val="829A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736B1D"/>
    <w:multiLevelType w:val="hybridMultilevel"/>
    <w:tmpl w:val="2BACEB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5D4AAE"/>
    <w:multiLevelType w:val="multilevel"/>
    <w:tmpl w:val="70BA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7032EF"/>
    <w:multiLevelType w:val="hybridMultilevel"/>
    <w:tmpl w:val="4A9CB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64356"/>
    <w:multiLevelType w:val="hybridMultilevel"/>
    <w:tmpl w:val="3034AC98"/>
    <w:lvl w:ilvl="0" w:tplc="3E9433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6D5104B"/>
    <w:multiLevelType w:val="multilevel"/>
    <w:tmpl w:val="A00424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entative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33">
    <w:nsid w:val="777A59D1"/>
    <w:multiLevelType w:val="hybridMultilevel"/>
    <w:tmpl w:val="C0A2B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"/>
  </w:num>
  <w:num w:numId="3">
    <w:abstractNumId w:val="14"/>
  </w:num>
  <w:num w:numId="4">
    <w:abstractNumId w:val="8"/>
  </w:num>
  <w:num w:numId="5">
    <w:abstractNumId w:val="16"/>
  </w:num>
  <w:num w:numId="6">
    <w:abstractNumId w:val="30"/>
  </w:num>
  <w:num w:numId="7">
    <w:abstractNumId w:val="13"/>
  </w:num>
  <w:num w:numId="8">
    <w:abstractNumId w:val="12"/>
  </w:num>
  <w:num w:numId="9">
    <w:abstractNumId w:val="4"/>
  </w:num>
  <w:num w:numId="10">
    <w:abstractNumId w:val="0"/>
  </w:num>
  <w:num w:numId="11">
    <w:abstractNumId w:val="29"/>
  </w:num>
  <w:num w:numId="12">
    <w:abstractNumId w:val="33"/>
  </w:num>
  <w:num w:numId="13">
    <w:abstractNumId w:val="19"/>
  </w:num>
  <w:num w:numId="14">
    <w:abstractNumId w:val="1"/>
  </w:num>
  <w:num w:numId="15">
    <w:abstractNumId w:val="10"/>
  </w:num>
  <w:num w:numId="16">
    <w:abstractNumId w:val="15"/>
  </w:num>
  <w:num w:numId="17">
    <w:abstractNumId w:val="31"/>
  </w:num>
  <w:num w:numId="18">
    <w:abstractNumId w:val="25"/>
  </w:num>
  <w:num w:numId="19">
    <w:abstractNumId w:val="26"/>
  </w:num>
  <w:num w:numId="20">
    <w:abstractNumId w:val="28"/>
  </w:num>
  <w:num w:numId="21">
    <w:abstractNumId w:val="7"/>
  </w:num>
  <w:num w:numId="22">
    <w:abstractNumId w:val="5"/>
  </w:num>
  <w:num w:numId="23">
    <w:abstractNumId w:val="32"/>
  </w:num>
  <w:num w:numId="24">
    <w:abstractNumId w:val="21"/>
  </w:num>
  <w:num w:numId="25">
    <w:abstractNumId w:val="17"/>
  </w:num>
  <w:num w:numId="26">
    <w:abstractNumId w:val="11"/>
  </w:num>
  <w:num w:numId="27">
    <w:abstractNumId w:val="9"/>
  </w:num>
  <w:num w:numId="28">
    <w:abstractNumId w:val="6"/>
  </w:num>
  <w:num w:numId="29">
    <w:abstractNumId w:val="22"/>
  </w:num>
  <w:num w:numId="30">
    <w:abstractNumId w:val="2"/>
  </w:num>
  <w:num w:numId="31">
    <w:abstractNumId w:val="24"/>
  </w:num>
  <w:num w:numId="32">
    <w:abstractNumId w:val="20"/>
  </w:num>
  <w:num w:numId="33">
    <w:abstractNumId w:val="18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CF2"/>
    <w:rsid w:val="00001634"/>
    <w:rsid w:val="00001EFD"/>
    <w:rsid w:val="000025D2"/>
    <w:rsid w:val="00002C58"/>
    <w:rsid w:val="00003658"/>
    <w:rsid w:val="000039F5"/>
    <w:rsid w:val="00004539"/>
    <w:rsid w:val="00004AF9"/>
    <w:rsid w:val="00005D45"/>
    <w:rsid w:val="00006426"/>
    <w:rsid w:val="00007BE0"/>
    <w:rsid w:val="000100B7"/>
    <w:rsid w:val="00010EBE"/>
    <w:rsid w:val="00011E5B"/>
    <w:rsid w:val="00013534"/>
    <w:rsid w:val="00013C3A"/>
    <w:rsid w:val="000154D1"/>
    <w:rsid w:val="000158F3"/>
    <w:rsid w:val="00015EAF"/>
    <w:rsid w:val="00015F1F"/>
    <w:rsid w:val="00016065"/>
    <w:rsid w:val="000168B4"/>
    <w:rsid w:val="00017003"/>
    <w:rsid w:val="00017BE6"/>
    <w:rsid w:val="000203BA"/>
    <w:rsid w:val="000207D6"/>
    <w:rsid w:val="000211DD"/>
    <w:rsid w:val="000223BE"/>
    <w:rsid w:val="00022A65"/>
    <w:rsid w:val="00025FC1"/>
    <w:rsid w:val="00026CE9"/>
    <w:rsid w:val="00027E1D"/>
    <w:rsid w:val="00027F57"/>
    <w:rsid w:val="00027F9F"/>
    <w:rsid w:val="00031CB8"/>
    <w:rsid w:val="000320B0"/>
    <w:rsid w:val="000334A7"/>
    <w:rsid w:val="00033D0F"/>
    <w:rsid w:val="000349B0"/>
    <w:rsid w:val="00034A6A"/>
    <w:rsid w:val="000357DE"/>
    <w:rsid w:val="00036446"/>
    <w:rsid w:val="000370EE"/>
    <w:rsid w:val="000417EA"/>
    <w:rsid w:val="0004276C"/>
    <w:rsid w:val="000428C5"/>
    <w:rsid w:val="00043D69"/>
    <w:rsid w:val="00044DF3"/>
    <w:rsid w:val="00044EE5"/>
    <w:rsid w:val="000454CD"/>
    <w:rsid w:val="000464C8"/>
    <w:rsid w:val="000466D2"/>
    <w:rsid w:val="000471A6"/>
    <w:rsid w:val="000473AA"/>
    <w:rsid w:val="00047DCB"/>
    <w:rsid w:val="0005096F"/>
    <w:rsid w:val="00050CB5"/>
    <w:rsid w:val="000517CB"/>
    <w:rsid w:val="00051854"/>
    <w:rsid w:val="000521AC"/>
    <w:rsid w:val="00053515"/>
    <w:rsid w:val="0005510B"/>
    <w:rsid w:val="000551D7"/>
    <w:rsid w:val="0005655C"/>
    <w:rsid w:val="00056C4F"/>
    <w:rsid w:val="00056D4F"/>
    <w:rsid w:val="00057119"/>
    <w:rsid w:val="00057A4A"/>
    <w:rsid w:val="00060021"/>
    <w:rsid w:val="00060B57"/>
    <w:rsid w:val="00061AE9"/>
    <w:rsid w:val="00061CFD"/>
    <w:rsid w:val="000624D4"/>
    <w:rsid w:val="00062F40"/>
    <w:rsid w:val="00062F78"/>
    <w:rsid w:val="000639D9"/>
    <w:rsid w:val="000647BD"/>
    <w:rsid w:val="00064870"/>
    <w:rsid w:val="00065F79"/>
    <w:rsid w:val="0006617B"/>
    <w:rsid w:val="000671EE"/>
    <w:rsid w:val="00067D7A"/>
    <w:rsid w:val="000711E8"/>
    <w:rsid w:val="0007278E"/>
    <w:rsid w:val="00072D21"/>
    <w:rsid w:val="00072EFE"/>
    <w:rsid w:val="00073BE4"/>
    <w:rsid w:val="00074808"/>
    <w:rsid w:val="00075C97"/>
    <w:rsid w:val="00075EC9"/>
    <w:rsid w:val="00076024"/>
    <w:rsid w:val="0007617F"/>
    <w:rsid w:val="000766F3"/>
    <w:rsid w:val="00076818"/>
    <w:rsid w:val="00076F97"/>
    <w:rsid w:val="00080251"/>
    <w:rsid w:val="000826C7"/>
    <w:rsid w:val="00082729"/>
    <w:rsid w:val="0008362B"/>
    <w:rsid w:val="0008370A"/>
    <w:rsid w:val="0008425C"/>
    <w:rsid w:val="00084583"/>
    <w:rsid w:val="00084690"/>
    <w:rsid w:val="000855BC"/>
    <w:rsid w:val="00086938"/>
    <w:rsid w:val="00086CAC"/>
    <w:rsid w:val="000879B9"/>
    <w:rsid w:val="0009046F"/>
    <w:rsid w:val="00090B66"/>
    <w:rsid w:val="000911B5"/>
    <w:rsid w:val="00091798"/>
    <w:rsid w:val="000925A6"/>
    <w:rsid w:val="000933B5"/>
    <w:rsid w:val="00093842"/>
    <w:rsid w:val="000938AC"/>
    <w:rsid w:val="00094892"/>
    <w:rsid w:val="00095172"/>
    <w:rsid w:val="00096AB5"/>
    <w:rsid w:val="00096EC5"/>
    <w:rsid w:val="000A151C"/>
    <w:rsid w:val="000A16FB"/>
    <w:rsid w:val="000A19B8"/>
    <w:rsid w:val="000A1D29"/>
    <w:rsid w:val="000A23A9"/>
    <w:rsid w:val="000A28BC"/>
    <w:rsid w:val="000A331A"/>
    <w:rsid w:val="000A4695"/>
    <w:rsid w:val="000A562D"/>
    <w:rsid w:val="000A5E81"/>
    <w:rsid w:val="000A65A5"/>
    <w:rsid w:val="000A6A5F"/>
    <w:rsid w:val="000A722C"/>
    <w:rsid w:val="000A74C1"/>
    <w:rsid w:val="000B0343"/>
    <w:rsid w:val="000B0345"/>
    <w:rsid w:val="000B0EAD"/>
    <w:rsid w:val="000B1022"/>
    <w:rsid w:val="000B4130"/>
    <w:rsid w:val="000B529C"/>
    <w:rsid w:val="000B5CF6"/>
    <w:rsid w:val="000B71CC"/>
    <w:rsid w:val="000B743D"/>
    <w:rsid w:val="000C0077"/>
    <w:rsid w:val="000C017F"/>
    <w:rsid w:val="000C06CE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800"/>
    <w:rsid w:val="000D2D02"/>
    <w:rsid w:val="000D3C7C"/>
    <w:rsid w:val="000D3EE2"/>
    <w:rsid w:val="000D5028"/>
    <w:rsid w:val="000D50E2"/>
    <w:rsid w:val="000D52E7"/>
    <w:rsid w:val="000D6617"/>
    <w:rsid w:val="000D6B03"/>
    <w:rsid w:val="000D6D18"/>
    <w:rsid w:val="000D7201"/>
    <w:rsid w:val="000E1540"/>
    <w:rsid w:val="000E1D32"/>
    <w:rsid w:val="000E24FF"/>
    <w:rsid w:val="000E3029"/>
    <w:rsid w:val="000E38CF"/>
    <w:rsid w:val="000E57B1"/>
    <w:rsid w:val="000E6A6A"/>
    <w:rsid w:val="000E6E97"/>
    <w:rsid w:val="000E7450"/>
    <w:rsid w:val="000E7C12"/>
    <w:rsid w:val="000F00CA"/>
    <w:rsid w:val="000F02EE"/>
    <w:rsid w:val="000F0BE7"/>
    <w:rsid w:val="000F0CF2"/>
    <w:rsid w:val="000F2E35"/>
    <w:rsid w:val="000F3027"/>
    <w:rsid w:val="000F371A"/>
    <w:rsid w:val="000F4267"/>
    <w:rsid w:val="000F4ACE"/>
    <w:rsid w:val="000F4B28"/>
    <w:rsid w:val="000F5170"/>
    <w:rsid w:val="000F52CB"/>
    <w:rsid w:val="000F5985"/>
    <w:rsid w:val="000F5BB6"/>
    <w:rsid w:val="000F5D35"/>
    <w:rsid w:val="000F5DC4"/>
    <w:rsid w:val="000F677E"/>
    <w:rsid w:val="000F6F68"/>
    <w:rsid w:val="000F788B"/>
    <w:rsid w:val="00102B28"/>
    <w:rsid w:val="00102E59"/>
    <w:rsid w:val="0010448E"/>
    <w:rsid w:val="001044E4"/>
    <w:rsid w:val="001048AB"/>
    <w:rsid w:val="00104CDC"/>
    <w:rsid w:val="001058DA"/>
    <w:rsid w:val="001067A3"/>
    <w:rsid w:val="00107EAC"/>
    <w:rsid w:val="00110387"/>
    <w:rsid w:val="00110E3A"/>
    <w:rsid w:val="00111A6A"/>
    <w:rsid w:val="00112AE0"/>
    <w:rsid w:val="00112F25"/>
    <w:rsid w:val="00113736"/>
    <w:rsid w:val="00114B55"/>
    <w:rsid w:val="00114DE6"/>
    <w:rsid w:val="00115A28"/>
    <w:rsid w:val="00115B52"/>
    <w:rsid w:val="00115EED"/>
    <w:rsid w:val="00116229"/>
    <w:rsid w:val="00117451"/>
    <w:rsid w:val="001177D4"/>
    <w:rsid w:val="001179EA"/>
    <w:rsid w:val="00121192"/>
    <w:rsid w:val="00121C9B"/>
    <w:rsid w:val="00121E44"/>
    <w:rsid w:val="0012308A"/>
    <w:rsid w:val="0012318D"/>
    <w:rsid w:val="00123BA1"/>
    <w:rsid w:val="00124041"/>
    <w:rsid w:val="00124073"/>
    <w:rsid w:val="00124C33"/>
    <w:rsid w:val="001253F6"/>
    <w:rsid w:val="001254A6"/>
    <w:rsid w:val="00126259"/>
    <w:rsid w:val="00126C65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122"/>
    <w:rsid w:val="001422BC"/>
    <w:rsid w:val="001427CA"/>
    <w:rsid w:val="00142A51"/>
    <w:rsid w:val="00143083"/>
    <w:rsid w:val="00143FA1"/>
    <w:rsid w:val="001507BD"/>
    <w:rsid w:val="00151397"/>
    <w:rsid w:val="00153C8D"/>
    <w:rsid w:val="001540C1"/>
    <w:rsid w:val="001551D6"/>
    <w:rsid w:val="001571C9"/>
    <w:rsid w:val="001571FE"/>
    <w:rsid w:val="001579EC"/>
    <w:rsid w:val="00157EC3"/>
    <w:rsid w:val="00161617"/>
    <w:rsid w:val="001624D6"/>
    <w:rsid w:val="001625B8"/>
    <w:rsid w:val="00162C5D"/>
    <w:rsid w:val="00162C70"/>
    <w:rsid w:val="00162FB7"/>
    <w:rsid w:val="00163A96"/>
    <w:rsid w:val="001646FF"/>
    <w:rsid w:val="00164C80"/>
    <w:rsid w:val="00165087"/>
    <w:rsid w:val="001667C5"/>
    <w:rsid w:val="00167ED0"/>
    <w:rsid w:val="001701F0"/>
    <w:rsid w:val="00170D4B"/>
    <w:rsid w:val="001713F1"/>
    <w:rsid w:val="00171D0F"/>
    <w:rsid w:val="0017463C"/>
    <w:rsid w:val="0017495D"/>
    <w:rsid w:val="001756EA"/>
    <w:rsid w:val="001763D9"/>
    <w:rsid w:val="001770E6"/>
    <w:rsid w:val="001776A4"/>
    <w:rsid w:val="001779BB"/>
    <w:rsid w:val="00177BBC"/>
    <w:rsid w:val="00181206"/>
    <w:rsid w:val="001813C0"/>
    <w:rsid w:val="00181A3F"/>
    <w:rsid w:val="00181EED"/>
    <w:rsid w:val="00181F16"/>
    <w:rsid w:val="0018283C"/>
    <w:rsid w:val="00182C3A"/>
    <w:rsid w:val="00183264"/>
    <w:rsid w:val="00183FA5"/>
    <w:rsid w:val="00185468"/>
    <w:rsid w:val="0018719F"/>
    <w:rsid w:val="001901EB"/>
    <w:rsid w:val="00191008"/>
    <w:rsid w:val="001920B3"/>
    <w:rsid w:val="00192DF6"/>
    <w:rsid w:val="001935D2"/>
    <w:rsid w:val="00193CC0"/>
    <w:rsid w:val="00193F8C"/>
    <w:rsid w:val="00194348"/>
    <w:rsid w:val="001943E7"/>
    <w:rsid w:val="001947B5"/>
    <w:rsid w:val="00194DC8"/>
    <w:rsid w:val="0019601D"/>
    <w:rsid w:val="001A02F4"/>
    <w:rsid w:val="001A03A2"/>
    <w:rsid w:val="001A0BB9"/>
    <w:rsid w:val="001A121F"/>
    <w:rsid w:val="001A1924"/>
    <w:rsid w:val="001A19F0"/>
    <w:rsid w:val="001A206A"/>
    <w:rsid w:val="001A20EE"/>
    <w:rsid w:val="001A3CB6"/>
    <w:rsid w:val="001A6AB2"/>
    <w:rsid w:val="001A70E0"/>
    <w:rsid w:val="001A77C6"/>
    <w:rsid w:val="001B06E3"/>
    <w:rsid w:val="001B0A75"/>
    <w:rsid w:val="001B0FCF"/>
    <w:rsid w:val="001B22D9"/>
    <w:rsid w:val="001B2492"/>
    <w:rsid w:val="001B250A"/>
    <w:rsid w:val="001B2C64"/>
    <w:rsid w:val="001B2CF8"/>
    <w:rsid w:val="001B4CCE"/>
    <w:rsid w:val="001B4F27"/>
    <w:rsid w:val="001B5422"/>
    <w:rsid w:val="001B621B"/>
    <w:rsid w:val="001B621F"/>
    <w:rsid w:val="001B6CCB"/>
    <w:rsid w:val="001B736C"/>
    <w:rsid w:val="001B75FE"/>
    <w:rsid w:val="001C0ADE"/>
    <w:rsid w:val="001C14EE"/>
    <w:rsid w:val="001C1D94"/>
    <w:rsid w:val="001C2839"/>
    <w:rsid w:val="001C2E12"/>
    <w:rsid w:val="001C33D1"/>
    <w:rsid w:val="001C575E"/>
    <w:rsid w:val="001C59CD"/>
    <w:rsid w:val="001C59EB"/>
    <w:rsid w:val="001D0DB9"/>
    <w:rsid w:val="001D130E"/>
    <w:rsid w:val="001D1339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E04BC"/>
    <w:rsid w:val="001E38E1"/>
    <w:rsid w:val="001E3F37"/>
    <w:rsid w:val="001E4C60"/>
    <w:rsid w:val="001E4EAC"/>
    <w:rsid w:val="001E5352"/>
    <w:rsid w:val="001E54F0"/>
    <w:rsid w:val="001E5D0B"/>
    <w:rsid w:val="001E6A42"/>
    <w:rsid w:val="001E6AF3"/>
    <w:rsid w:val="001E6E5F"/>
    <w:rsid w:val="001E6FD4"/>
    <w:rsid w:val="001F006A"/>
    <w:rsid w:val="001F1175"/>
    <w:rsid w:val="001F1669"/>
    <w:rsid w:val="001F370B"/>
    <w:rsid w:val="001F4D1A"/>
    <w:rsid w:val="001F514B"/>
    <w:rsid w:val="001F5496"/>
    <w:rsid w:val="001F6310"/>
    <w:rsid w:val="001F647B"/>
    <w:rsid w:val="001F6860"/>
    <w:rsid w:val="001F6E89"/>
    <w:rsid w:val="001F6E92"/>
    <w:rsid w:val="001F73CB"/>
    <w:rsid w:val="001F7FC2"/>
    <w:rsid w:val="002002F5"/>
    <w:rsid w:val="00201053"/>
    <w:rsid w:val="0020158E"/>
    <w:rsid w:val="002026F1"/>
    <w:rsid w:val="00202A24"/>
    <w:rsid w:val="00203B4F"/>
    <w:rsid w:val="00204597"/>
    <w:rsid w:val="0020547F"/>
    <w:rsid w:val="002063D3"/>
    <w:rsid w:val="002072EC"/>
    <w:rsid w:val="00207C38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5A14"/>
    <w:rsid w:val="00215A4E"/>
    <w:rsid w:val="00215B06"/>
    <w:rsid w:val="00216F46"/>
    <w:rsid w:val="0021701E"/>
    <w:rsid w:val="002176FC"/>
    <w:rsid w:val="00222214"/>
    <w:rsid w:val="00222301"/>
    <w:rsid w:val="00222569"/>
    <w:rsid w:val="00222973"/>
    <w:rsid w:val="0022365A"/>
    <w:rsid w:val="00223DC8"/>
    <w:rsid w:val="002240A0"/>
    <w:rsid w:val="00225488"/>
    <w:rsid w:val="00226ABC"/>
    <w:rsid w:val="0022738B"/>
    <w:rsid w:val="00227D35"/>
    <w:rsid w:val="00230339"/>
    <w:rsid w:val="002304AB"/>
    <w:rsid w:val="002309E8"/>
    <w:rsid w:val="0023157E"/>
    <w:rsid w:val="00231581"/>
    <w:rsid w:val="002315F4"/>
    <w:rsid w:val="002330F2"/>
    <w:rsid w:val="002336E8"/>
    <w:rsid w:val="00233A9C"/>
    <w:rsid w:val="002345A7"/>
    <w:rsid w:val="002354EC"/>
    <w:rsid w:val="00235865"/>
    <w:rsid w:val="002367E6"/>
    <w:rsid w:val="002369EA"/>
    <w:rsid w:val="002408DB"/>
    <w:rsid w:val="00240FB6"/>
    <w:rsid w:val="002411A8"/>
    <w:rsid w:val="002423D1"/>
    <w:rsid w:val="00244098"/>
    <w:rsid w:val="00245C17"/>
    <w:rsid w:val="00246581"/>
    <w:rsid w:val="00247182"/>
    <w:rsid w:val="0024783F"/>
    <w:rsid w:val="00247EA6"/>
    <w:rsid w:val="00251839"/>
    <w:rsid w:val="002518BA"/>
    <w:rsid w:val="00252BF8"/>
    <w:rsid w:val="002530DD"/>
    <w:rsid w:val="00253540"/>
    <w:rsid w:val="00253542"/>
    <w:rsid w:val="0025456E"/>
    <w:rsid w:val="002550C8"/>
    <w:rsid w:val="00255291"/>
    <w:rsid w:val="002555C2"/>
    <w:rsid w:val="00255BB2"/>
    <w:rsid w:val="00256620"/>
    <w:rsid w:val="002574F9"/>
    <w:rsid w:val="00257CD0"/>
    <w:rsid w:val="00257DC8"/>
    <w:rsid w:val="0026053D"/>
    <w:rsid w:val="00260F13"/>
    <w:rsid w:val="00260FD3"/>
    <w:rsid w:val="0026101F"/>
    <w:rsid w:val="00261A8E"/>
    <w:rsid w:val="00261C84"/>
    <w:rsid w:val="002626BB"/>
    <w:rsid w:val="00262B50"/>
    <w:rsid w:val="002631CB"/>
    <w:rsid w:val="00263E74"/>
    <w:rsid w:val="002645D1"/>
    <w:rsid w:val="00264711"/>
    <w:rsid w:val="00264793"/>
    <w:rsid w:val="00264EE7"/>
    <w:rsid w:val="002658F7"/>
    <w:rsid w:val="0026731A"/>
    <w:rsid w:val="00270424"/>
    <w:rsid w:val="00270A5A"/>
    <w:rsid w:val="00270FCD"/>
    <w:rsid w:val="00271FDB"/>
    <w:rsid w:val="002738DA"/>
    <w:rsid w:val="002738E4"/>
    <w:rsid w:val="002745BF"/>
    <w:rsid w:val="00274B89"/>
    <w:rsid w:val="00274F44"/>
    <w:rsid w:val="00275EC5"/>
    <w:rsid w:val="00276486"/>
    <w:rsid w:val="002765D0"/>
    <w:rsid w:val="00277DDE"/>
    <w:rsid w:val="002804C4"/>
    <w:rsid w:val="00280806"/>
    <w:rsid w:val="00281B64"/>
    <w:rsid w:val="002821B5"/>
    <w:rsid w:val="002835AE"/>
    <w:rsid w:val="00283649"/>
    <w:rsid w:val="00283972"/>
    <w:rsid w:val="002839F1"/>
    <w:rsid w:val="00283C73"/>
    <w:rsid w:val="00286AA6"/>
    <w:rsid w:val="00286D44"/>
    <w:rsid w:val="002870B9"/>
    <w:rsid w:val="0028788E"/>
    <w:rsid w:val="00290E81"/>
    <w:rsid w:val="00291206"/>
    <w:rsid w:val="00291313"/>
    <w:rsid w:val="00291959"/>
    <w:rsid w:val="00291CD6"/>
    <w:rsid w:val="002926EA"/>
    <w:rsid w:val="002939A9"/>
    <w:rsid w:val="00295E9F"/>
    <w:rsid w:val="00297771"/>
    <w:rsid w:val="002A0CBF"/>
    <w:rsid w:val="002A1E57"/>
    <w:rsid w:val="002A29E1"/>
    <w:rsid w:val="002A38FC"/>
    <w:rsid w:val="002A3E62"/>
    <w:rsid w:val="002A4091"/>
    <w:rsid w:val="002A49BE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23A"/>
    <w:rsid w:val="002B285F"/>
    <w:rsid w:val="002B2ACC"/>
    <w:rsid w:val="002B2C55"/>
    <w:rsid w:val="002B3212"/>
    <w:rsid w:val="002B37D3"/>
    <w:rsid w:val="002B3837"/>
    <w:rsid w:val="002B60C2"/>
    <w:rsid w:val="002B65CC"/>
    <w:rsid w:val="002B66E1"/>
    <w:rsid w:val="002B79D7"/>
    <w:rsid w:val="002C0924"/>
    <w:rsid w:val="002C0C9C"/>
    <w:rsid w:val="002C25DF"/>
    <w:rsid w:val="002C39B9"/>
    <w:rsid w:val="002C4FEE"/>
    <w:rsid w:val="002C5030"/>
    <w:rsid w:val="002C5343"/>
    <w:rsid w:val="002C54F5"/>
    <w:rsid w:val="002C5995"/>
    <w:rsid w:val="002C5C66"/>
    <w:rsid w:val="002C6C46"/>
    <w:rsid w:val="002C7772"/>
    <w:rsid w:val="002D0486"/>
    <w:rsid w:val="002D0ABC"/>
    <w:rsid w:val="002D1286"/>
    <w:rsid w:val="002D2F75"/>
    <w:rsid w:val="002D32BC"/>
    <w:rsid w:val="002D46BF"/>
    <w:rsid w:val="002D4C70"/>
    <w:rsid w:val="002D6547"/>
    <w:rsid w:val="002D7234"/>
    <w:rsid w:val="002D7DF1"/>
    <w:rsid w:val="002E2919"/>
    <w:rsid w:val="002E2F22"/>
    <w:rsid w:val="002E3205"/>
    <w:rsid w:val="002E42FC"/>
    <w:rsid w:val="002E5B84"/>
    <w:rsid w:val="002E6C45"/>
    <w:rsid w:val="002E7C45"/>
    <w:rsid w:val="002E7C73"/>
    <w:rsid w:val="002F015C"/>
    <w:rsid w:val="002F0C3E"/>
    <w:rsid w:val="002F17D8"/>
    <w:rsid w:val="002F1ACD"/>
    <w:rsid w:val="002F1D97"/>
    <w:rsid w:val="002F1DB0"/>
    <w:rsid w:val="002F273A"/>
    <w:rsid w:val="002F2E2D"/>
    <w:rsid w:val="002F33DF"/>
    <w:rsid w:val="002F3C62"/>
    <w:rsid w:val="002F56D6"/>
    <w:rsid w:val="002F57DE"/>
    <w:rsid w:val="002F5DF7"/>
    <w:rsid w:val="002F6AD5"/>
    <w:rsid w:val="002F777C"/>
    <w:rsid w:val="00300FFE"/>
    <w:rsid w:val="00301475"/>
    <w:rsid w:val="003026C3"/>
    <w:rsid w:val="0030274D"/>
    <w:rsid w:val="00303216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44E"/>
    <w:rsid w:val="003145B3"/>
    <w:rsid w:val="003152C7"/>
    <w:rsid w:val="003161CC"/>
    <w:rsid w:val="003162F9"/>
    <w:rsid w:val="003200FA"/>
    <w:rsid w:val="003204A3"/>
    <w:rsid w:val="003208AD"/>
    <w:rsid w:val="00320A2F"/>
    <w:rsid w:val="00320B40"/>
    <w:rsid w:val="003214E2"/>
    <w:rsid w:val="00321F11"/>
    <w:rsid w:val="003250D2"/>
    <w:rsid w:val="003252C6"/>
    <w:rsid w:val="00325975"/>
    <w:rsid w:val="00325F4A"/>
    <w:rsid w:val="00326904"/>
    <w:rsid w:val="00326D9B"/>
    <w:rsid w:val="00327CFD"/>
    <w:rsid w:val="00327DC1"/>
    <w:rsid w:val="00330925"/>
    <w:rsid w:val="00332068"/>
    <w:rsid w:val="003324E9"/>
    <w:rsid w:val="003337E9"/>
    <w:rsid w:val="00333F3C"/>
    <w:rsid w:val="003348FB"/>
    <w:rsid w:val="00335F65"/>
    <w:rsid w:val="003367B4"/>
    <w:rsid w:val="00337E0E"/>
    <w:rsid w:val="00340008"/>
    <w:rsid w:val="003416A5"/>
    <w:rsid w:val="0034173F"/>
    <w:rsid w:val="0034266B"/>
    <w:rsid w:val="00342C1E"/>
    <w:rsid w:val="00343E3C"/>
    <w:rsid w:val="00343EC0"/>
    <w:rsid w:val="003476FF"/>
    <w:rsid w:val="00350CC7"/>
    <w:rsid w:val="00350D44"/>
    <w:rsid w:val="00352882"/>
    <w:rsid w:val="003529AC"/>
    <w:rsid w:val="00355B57"/>
    <w:rsid w:val="003569B7"/>
    <w:rsid w:val="00360A80"/>
    <w:rsid w:val="00361040"/>
    <w:rsid w:val="0036192A"/>
    <w:rsid w:val="00361EEF"/>
    <w:rsid w:val="00362085"/>
    <w:rsid w:val="00362894"/>
    <w:rsid w:val="003637E3"/>
    <w:rsid w:val="00363B00"/>
    <w:rsid w:val="00363D1E"/>
    <w:rsid w:val="00364B5E"/>
    <w:rsid w:val="00364FE4"/>
    <w:rsid w:val="00365747"/>
    <w:rsid w:val="00366452"/>
    <w:rsid w:val="00366BE6"/>
    <w:rsid w:val="00366F71"/>
    <w:rsid w:val="00367FF0"/>
    <w:rsid w:val="00372738"/>
    <w:rsid w:val="00372EB5"/>
    <w:rsid w:val="00373172"/>
    <w:rsid w:val="00373DFB"/>
    <w:rsid w:val="003748A2"/>
    <w:rsid w:val="00374F15"/>
    <w:rsid w:val="003753D9"/>
    <w:rsid w:val="0037553B"/>
    <w:rsid w:val="00375A32"/>
    <w:rsid w:val="003761DB"/>
    <w:rsid w:val="003766A7"/>
    <w:rsid w:val="00376E2E"/>
    <w:rsid w:val="00380D42"/>
    <w:rsid w:val="00381702"/>
    <w:rsid w:val="0038201C"/>
    <w:rsid w:val="00382032"/>
    <w:rsid w:val="00382305"/>
    <w:rsid w:val="0038260E"/>
    <w:rsid w:val="003826EC"/>
    <w:rsid w:val="00382F6C"/>
    <w:rsid w:val="00383841"/>
    <w:rsid w:val="00384469"/>
    <w:rsid w:val="00384679"/>
    <w:rsid w:val="00384B13"/>
    <w:rsid w:val="003858A7"/>
    <w:rsid w:val="00385EC5"/>
    <w:rsid w:val="00385FB0"/>
    <w:rsid w:val="003870D7"/>
    <w:rsid w:val="00387436"/>
    <w:rsid w:val="00391C82"/>
    <w:rsid w:val="00392723"/>
    <w:rsid w:val="0039357B"/>
    <w:rsid w:val="003944E7"/>
    <w:rsid w:val="003947DD"/>
    <w:rsid w:val="00396328"/>
    <w:rsid w:val="00396467"/>
    <w:rsid w:val="0039671A"/>
    <w:rsid w:val="003978F9"/>
    <w:rsid w:val="003A015B"/>
    <w:rsid w:val="003A3A9D"/>
    <w:rsid w:val="003A45E6"/>
    <w:rsid w:val="003A6963"/>
    <w:rsid w:val="003B02EA"/>
    <w:rsid w:val="003B0504"/>
    <w:rsid w:val="003B16BD"/>
    <w:rsid w:val="003B2299"/>
    <w:rsid w:val="003B2A56"/>
    <w:rsid w:val="003B2CA7"/>
    <w:rsid w:val="003B30E7"/>
    <w:rsid w:val="003B3891"/>
    <w:rsid w:val="003B54E4"/>
    <w:rsid w:val="003B58C3"/>
    <w:rsid w:val="003B76A7"/>
    <w:rsid w:val="003C0D8A"/>
    <w:rsid w:val="003C1961"/>
    <w:rsid w:val="003C2C22"/>
    <w:rsid w:val="003C32FF"/>
    <w:rsid w:val="003C3B9A"/>
    <w:rsid w:val="003C3F97"/>
    <w:rsid w:val="003C40E9"/>
    <w:rsid w:val="003C4153"/>
    <w:rsid w:val="003C528D"/>
    <w:rsid w:val="003C5C97"/>
    <w:rsid w:val="003D0927"/>
    <w:rsid w:val="003D0B02"/>
    <w:rsid w:val="003D0C0C"/>
    <w:rsid w:val="003D1249"/>
    <w:rsid w:val="003D15EB"/>
    <w:rsid w:val="003D1EB1"/>
    <w:rsid w:val="003D2303"/>
    <w:rsid w:val="003D2E76"/>
    <w:rsid w:val="003D37A9"/>
    <w:rsid w:val="003D4964"/>
    <w:rsid w:val="003D548F"/>
    <w:rsid w:val="003D588D"/>
    <w:rsid w:val="003D5D9C"/>
    <w:rsid w:val="003D5E65"/>
    <w:rsid w:val="003E0C18"/>
    <w:rsid w:val="003E1B43"/>
    <w:rsid w:val="003E23E0"/>
    <w:rsid w:val="003E6AD0"/>
    <w:rsid w:val="003E6F37"/>
    <w:rsid w:val="003E6FC2"/>
    <w:rsid w:val="003E7AFF"/>
    <w:rsid w:val="003E7C33"/>
    <w:rsid w:val="003F0989"/>
    <w:rsid w:val="003F09B2"/>
    <w:rsid w:val="003F15B0"/>
    <w:rsid w:val="003F2495"/>
    <w:rsid w:val="003F2799"/>
    <w:rsid w:val="003F31EF"/>
    <w:rsid w:val="003F5221"/>
    <w:rsid w:val="003F547A"/>
    <w:rsid w:val="003F6839"/>
    <w:rsid w:val="003F725D"/>
    <w:rsid w:val="003F7CBB"/>
    <w:rsid w:val="003F7E3A"/>
    <w:rsid w:val="003F7F76"/>
    <w:rsid w:val="00400299"/>
    <w:rsid w:val="004018ED"/>
    <w:rsid w:val="00401A53"/>
    <w:rsid w:val="00402D4F"/>
    <w:rsid w:val="004034F8"/>
    <w:rsid w:val="00403F0E"/>
    <w:rsid w:val="004044D5"/>
    <w:rsid w:val="00404B99"/>
    <w:rsid w:val="00405704"/>
    <w:rsid w:val="0040630D"/>
    <w:rsid w:val="004067FC"/>
    <w:rsid w:val="00407311"/>
    <w:rsid w:val="004075DE"/>
    <w:rsid w:val="00410AFB"/>
    <w:rsid w:val="004110D0"/>
    <w:rsid w:val="0041123D"/>
    <w:rsid w:val="0041144E"/>
    <w:rsid w:val="00411738"/>
    <w:rsid w:val="00411839"/>
    <w:rsid w:val="00411C8E"/>
    <w:rsid w:val="00411C95"/>
    <w:rsid w:val="00411E6E"/>
    <w:rsid w:val="00412385"/>
    <w:rsid w:val="00412700"/>
    <w:rsid w:val="004128A4"/>
    <w:rsid w:val="0041318A"/>
    <w:rsid w:val="004139D8"/>
    <w:rsid w:val="00414C1B"/>
    <w:rsid w:val="004158BC"/>
    <w:rsid w:val="004158E4"/>
    <w:rsid w:val="00415CD6"/>
    <w:rsid w:val="00415E82"/>
    <w:rsid w:val="00416A12"/>
    <w:rsid w:val="00417774"/>
    <w:rsid w:val="004203DF"/>
    <w:rsid w:val="00420576"/>
    <w:rsid w:val="004213A5"/>
    <w:rsid w:val="00422154"/>
    <w:rsid w:val="00422291"/>
    <w:rsid w:val="00422C34"/>
    <w:rsid w:val="00423C82"/>
    <w:rsid w:val="0042437E"/>
    <w:rsid w:val="00424932"/>
    <w:rsid w:val="00425F67"/>
    <w:rsid w:val="00426034"/>
    <w:rsid w:val="00426626"/>
    <w:rsid w:val="0042749C"/>
    <w:rsid w:val="00427965"/>
    <w:rsid w:val="004306D2"/>
    <w:rsid w:val="00430977"/>
    <w:rsid w:val="004309C3"/>
    <w:rsid w:val="00430CD1"/>
    <w:rsid w:val="00432605"/>
    <w:rsid w:val="0043289B"/>
    <w:rsid w:val="00432F07"/>
    <w:rsid w:val="00433087"/>
    <w:rsid w:val="00433A6C"/>
    <w:rsid w:val="00433FC5"/>
    <w:rsid w:val="0043422F"/>
    <w:rsid w:val="00436459"/>
    <w:rsid w:val="00436CA7"/>
    <w:rsid w:val="004374BF"/>
    <w:rsid w:val="00440DA2"/>
    <w:rsid w:val="00440EB8"/>
    <w:rsid w:val="00443698"/>
    <w:rsid w:val="00443995"/>
    <w:rsid w:val="004447AC"/>
    <w:rsid w:val="00444CA5"/>
    <w:rsid w:val="0044575B"/>
    <w:rsid w:val="00445923"/>
    <w:rsid w:val="0044708D"/>
    <w:rsid w:val="0044746C"/>
    <w:rsid w:val="00447D24"/>
    <w:rsid w:val="00447E43"/>
    <w:rsid w:val="00447F2D"/>
    <w:rsid w:val="004506E1"/>
    <w:rsid w:val="004513FF"/>
    <w:rsid w:val="00451A1B"/>
    <w:rsid w:val="00451E7D"/>
    <w:rsid w:val="0045246D"/>
    <w:rsid w:val="00452ADD"/>
    <w:rsid w:val="00454DE1"/>
    <w:rsid w:val="00455D65"/>
    <w:rsid w:val="0045617E"/>
    <w:rsid w:val="00456200"/>
    <w:rsid w:val="00456244"/>
    <w:rsid w:val="00456435"/>
    <w:rsid w:val="00456D5F"/>
    <w:rsid w:val="00457039"/>
    <w:rsid w:val="00457B4D"/>
    <w:rsid w:val="00457B88"/>
    <w:rsid w:val="00457B90"/>
    <w:rsid w:val="00461443"/>
    <w:rsid w:val="00461FEC"/>
    <w:rsid w:val="0046245C"/>
    <w:rsid w:val="0046271A"/>
    <w:rsid w:val="00466FD2"/>
    <w:rsid w:val="004671F3"/>
    <w:rsid w:val="00467207"/>
    <w:rsid w:val="0046797A"/>
    <w:rsid w:val="00470022"/>
    <w:rsid w:val="004703D5"/>
    <w:rsid w:val="004706C8"/>
    <w:rsid w:val="00472638"/>
    <w:rsid w:val="00472CE0"/>
    <w:rsid w:val="00477307"/>
    <w:rsid w:val="00477D6F"/>
    <w:rsid w:val="00480DEE"/>
    <w:rsid w:val="00480DF0"/>
    <w:rsid w:val="004816B0"/>
    <w:rsid w:val="00481990"/>
    <w:rsid w:val="004820FD"/>
    <w:rsid w:val="004823BF"/>
    <w:rsid w:val="004824D7"/>
    <w:rsid w:val="0048382C"/>
    <w:rsid w:val="0048406C"/>
    <w:rsid w:val="004848E6"/>
    <w:rsid w:val="004851B7"/>
    <w:rsid w:val="00485A73"/>
    <w:rsid w:val="00490968"/>
    <w:rsid w:val="00491E45"/>
    <w:rsid w:val="00493083"/>
    <w:rsid w:val="00494856"/>
    <w:rsid w:val="00494DAA"/>
    <w:rsid w:val="0049554B"/>
    <w:rsid w:val="00496A48"/>
    <w:rsid w:val="00496EE0"/>
    <w:rsid w:val="004A048F"/>
    <w:rsid w:val="004A0BDB"/>
    <w:rsid w:val="004A152F"/>
    <w:rsid w:val="004A156E"/>
    <w:rsid w:val="004A1845"/>
    <w:rsid w:val="004A20F6"/>
    <w:rsid w:val="004A2DAA"/>
    <w:rsid w:val="004A3D92"/>
    <w:rsid w:val="004A41A6"/>
    <w:rsid w:val="004A4B03"/>
    <w:rsid w:val="004A543D"/>
    <w:rsid w:val="004A618D"/>
    <w:rsid w:val="004A6633"/>
    <w:rsid w:val="004A6A2B"/>
    <w:rsid w:val="004A6C19"/>
    <w:rsid w:val="004A716C"/>
    <w:rsid w:val="004B0580"/>
    <w:rsid w:val="004B12E9"/>
    <w:rsid w:val="004B13C1"/>
    <w:rsid w:val="004B55F3"/>
    <w:rsid w:val="004B6266"/>
    <w:rsid w:val="004B6FC8"/>
    <w:rsid w:val="004B79A0"/>
    <w:rsid w:val="004B7BEE"/>
    <w:rsid w:val="004B7CA2"/>
    <w:rsid w:val="004C0340"/>
    <w:rsid w:val="004C09FE"/>
    <w:rsid w:val="004C13BE"/>
    <w:rsid w:val="004C3032"/>
    <w:rsid w:val="004C32B4"/>
    <w:rsid w:val="004C3374"/>
    <w:rsid w:val="004C3B22"/>
    <w:rsid w:val="004C40C0"/>
    <w:rsid w:val="004C4272"/>
    <w:rsid w:val="004C4B36"/>
    <w:rsid w:val="004C5197"/>
    <w:rsid w:val="004C6133"/>
    <w:rsid w:val="004C70AC"/>
    <w:rsid w:val="004C7708"/>
    <w:rsid w:val="004D075B"/>
    <w:rsid w:val="004D14A6"/>
    <w:rsid w:val="004D1C1D"/>
    <w:rsid w:val="004D2405"/>
    <w:rsid w:val="004D2E62"/>
    <w:rsid w:val="004D40A7"/>
    <w:rsid w:val="004D488D"/>
    <w:rsid w:val="004D4BEA"/>
    <w:rsid w:val="004D66A4"/>
    <w:rsid w:val="004D7056"/>
    <w:rsid w:val="004D74D5"/>
    <w:rsid w:val="004D78A0"/>
    <w:rsid w:val="004E01B3"/>
    <w:rsid w:val="004E075E"/>
    <w:rsid w:val="004E1784"/>
    <w:rsid w:val="004E18D9"/>
    <w:rsid w:val="004E28EB"/>
    <w:rsid w:val="004E38F9"/>
    <w:rsid w:val="004E3FD0"/>
    <w:rsid w:val="004E43E6"/>
    <w:rsid w:val="004E4557"/>
    <w:rsid w:val="004E4CA8"/>
    <w:rsid w:val="004E511E"/>
    <w:rsid w:val="004E5F42"/>
    <w:rsid w:val="004E5FDF"/>
    <w:rsid w:val="004E63F8"/>
    <w:rsid w:val="004E6406"/>
    <w:rsid w:val="004E64C0"/>
    <w:rsid w:val="004E7301"/>
    <w:rsid w:val="004E792E"/>
    <w:rsid w:val="004F0A95"/>
    <w:rsid w:val="004F11A5"/>
    <w:rsid w:val="004F12C8"/>
    <w:rsid w:val="004F29A3"/>
    <w:rsid w:val="004F2B69"/>
    <w:rsid w:val="004F2D68"/>
    <w:rsid w:val="004F3071"/>
    <w:rsid w:val="004F31B6"/>
    <w:rsid w:val="004F3406"/>
    <w:rsid w:val="004F412D"/>
    <w:rsid w:val="004F6F80"/>
    <w:rsid w:val="004F745C"/>
    <w:rsid w:val="004F74D2"/>
    <w:rsid w:val="004F7EF4"/>
    <w:rsid w:val="004F7FE0"/>
    <w:rsid w:val="005002BB"/>
    <w:rsid w:val="005007FF"/>
    <w:rsid w:val="0050091F"/>
    <w:rsid w:val="00500983"/>
    <w:rsid w:val="0050108F"/>
    <w:rsid w:val="00501300"/>
    <w:rsid w:val="00501654"/>
    <w:rsid w:val="005028B1"/>
    <w:rsid w:val="005032BF"/>
    <w:rsid w:val="00503321"/>
    <w:rsid w:val="00503FD7"/>
    <w:rsid w:val="005041E2"/>
    <w:rsid w:val="00504A82"/>
    <w:rsid w:val="00506285"/>
    <w:rsid w:val="0050672F"/>
    <w:rsid w:val="00506BFF"/>
    <w:rsid w:val="00507410"/>
    <w:rsid w:val="0051029E"/>
    <w:rsid w:val="00511336"/>
    <w:rsid w:val="005115AD"/>
    <w:rsid w:val="005118F6"/>
    <w:rsid w:val="0051215A"/>
    <w:rsid w:val="005137A2"/>
    <w:rsid w:val="0051398F"/>
    <w:rsid w:val="00513F2D"/>
    <w:rsid w:val="005144B2"/>
    <w:rsid w:val="00514FA5"/>
    <w:rsid w:val="0051654D"/>
    <w:rsid w:val="0051665E"/>
    <w:rsid w:val="005166D8"/>
    <w:rsid w:val="00516F87"/>
    <w:rsid w:val="00520457"/>
    <w:rsid w:val="005207BE"/>
    <w:rsid w:val="00520FFE"/>
    <w:rsid w:val="00521CEC"/>
    <w:rsid w:val="005231EC"/>
    <w:rsid w:val="00524EE4"/>
    <w:rsid w:val="00525173"/>
    <w:rsid w:val="00526CD1"/>
    <w:rsid w:val="00526ED8"/>
    <w:rsid w:val="0052737D"/>
    <w:rsid w:val="005277FD"/>
    <w:rsid w:val="00530975"/>
    <w:rsid w:val="0053104B"/>
    <w:rsid w:val="0053135D"/>
    <w:rsid w:val="005313C7"/>
    <w:rsid w:val="005317F2"/>
    <w:rsid w:val="00533AD3"/>
    <w:rsid w:val="00533F13"/>
    <w:rsid w:val="00534013"/>
    <w:rsid w:val="00537A81"/>
    <w:rsid w:val="00540551"/>
    <w:rsid w:val="005415B4"/>
    <w:rsid w:val="005417FF"/>
    <w:rsid w:val="00541A66"/>
    <w:rsid w:val="00542213"/>
    <w:rsid w:val="00542823"/>
    <w:rsid w:val="00543B0E"/>
    <w:rsid w:val="0054417E"/>
    <w:rsid w:val="00544727"/>
    <w:rsid w:val="005457CF"/>
    <w:rsid w:val="005464E9"/>
    <w:rsid w:val="005506A1"/>
    <w:rsid w:val="00550B51"/>
    <w:rsid w:val="00551CF2"/>
    <w:rsid w:val="005533F2"/>
    <w:rsid w:val="00553483"/>
    <w:rsid w:val="0055369F"/>
    <w:rsid w:val="005536B5"/>
    <w:rsid w:val="0055440C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1FDF"/>
    <w:rsid w:val="00562F16"/>
    <w:rsid w:val="005634D3"/>
    <w:rsid w:val="0056361B"/>
    <w:rsid w:val="005641BA"/>
    <w:rsid w:val="0056450B"/>
    <w:rsid w:val="00564E9D"/>
    <w:rsid w:val="005654D4"/>
    <w:rsid w:val="00565DA2"/>
    <w:rsid w:val="00565EA8"/>
    <w:rsid w:val="0056695D"/>
    <w:rsid w:val="00566EA9"/>
    <w:rsid w:val="00566EF3"/>
    <w:rsid w:val="00566FFF"/>
    <w:rsid w:val="00567CB7"/>
    <w:rsid w:val="005701CB"/>
    <w:rsid w:val="00570BF9"/>
    <w:rsid w:val="00571319"/>
    <w:rsid w:val="0057305A"/>
    <w:rsid w:val="00574063"/>
    <w:rsid w:val="00574380"/>
    <w:rsid w:val="00574CAB"/>
    <w:rsid w:val="0057522E"/>
    <w:rsid w:val="005759AC"/>
    <w:rsid w:val="00577903"/>
    <w:rsid w:val="00577C44"/>
    <w:rsid w:val="0058090A"/>
    <w:rsid w:val="00580DA8"/>
    <w:rsid w:val="005815D8"/>
    <w:rsid w:val="0058214B"/>
    <w:rsid w:val="00582AB4"/>
    <w:rsid w:val="00582B22"/>
    <w:rsid w:val="00583531"/>
    <w:rsid w:val="00584F61"/>
    <w:rsid w:val="005868BC"/>
    <w:rsid w:val="00586CED"/>
    <w:rsid w:val="00587731"/>
    <w:rsid w:val="005900F4"/>
    <w:rsid w:val="00590E2F"/>
    <w:rsid w:val="00591280"/>
    <w:rsid w:val="00591AB7"/>
    <w:rsid w:val="00593986"/>
    <w:rsid w:val="00593BC7"/>
    <w:rsid w:val="005941AF"/>
    <w:rsid w:val="005946CC"/>
    <w:rsid w:val="005A0DC6"/>
    <w:rsid w:val="005A0DDD"/>
    <w:rsid w:val="005A14DD"/>
    <w:rsid w:val="005A1DD6"/>
    <w:rsid w:val="005A2FE3"/>
    <w:rsid w:val="005A5604"/>
    <w:rsid w:val="005A5EE7"/>
    <w:rsid w:val="005A6073"/>
    <w:rsid w:val="005A6329"/>
    <w:rsid w:val="005A6A07"/>
    <w:rsid w:val="005A7292"/>
    <w:rsid w:val="005A7829"/>
    <w:rsid w:val="005B0A40"/>
    <w:rsid w:val="005B0DD1"/>
    <w:rsid w:val="005B0FE5"/>
    <w:rsid w:val="005B162D"/>
    <w:rsid w:val="005B1B27"/>
    <w:rsid w:val="005B26AE"/>
    <w:rsid w:val="005B26F2"/>
    <w:rsid w:val="005B409C"/>
    <w:rsid w:val="005B48F4"/>
    <w:rsid w:val="005B5B2F"/>
    <w:rsid w:val="005B617E"/>
    <w:rsid w:val="005B65E7"/>
    <w:rsid w:val="005B6F31"/>
    <w:rsid w:val="005C1F82"/>
    <w:rsid w:val="005C2261"/>
    <w:rsid w:val="005C28F0"/>
    <w:rsid w:val="005C2DD9"/>
    <w:rsid w:val="005C36F8"/>
    <w:rsid w:val="005C3785"/>
    <w:rsid w:val="005C3D16"/>
    <w:rsid w:val="005C3D67"/>
    <w:rsid w:val="005C5ACC"/>
    <w:rsid w:val="005C5FA8"/>
    <w:rsid w:val="005C627E"/>
    <w:rsid w:val="005C794F"/>
    <w:rsid w:val="005C7B81"/>
    <w:rsid w:val="005D0AA0"/>
    <w:rsid w:val="005D1881"/>
    <w:rsid w:val="005D21C4"/>
    <w:rsid w:val="005D248F"/>
    <w:rsid w:val="005D2D4E"/>
    <w:rsid w:val="005D3690"/>
    <w:rsid w:val="005D389E"/>
    <w:rsid w:val="005D3B3B"/>
    <w:rsid w:val="005D4057"/>
    <w:rsid w:val="005D5AC6"/>
    <w:rsid w:val="005D60B9"/>
    <w:rsid w:val="005D64AA"/>
    <w:rsid w:val="005D66A2"/>
    <w:rsid w:val="005D672F"/>
    <w:rsid w:val="005E03B9"/>
    <w:rsid w:val="005E0624"/>
    <w:rsid w:val="005E122C"/>
    <w:rsid w:val="005E1DC3"/>
    <w:rsid w:val="005E2BAE"/>
    <w:rsid w:val="005E32B7"/>
    <w:rsid w:val="005E40D6"/>
    <w:rsid w:val="005E5D01"/>
    <w:rsid w:val="005E5E5F"/>
    <w:rsid w:val="005E6899"/>
    <w:rsid w:val="005E696E"/>
    <w:rsid w:val="005E6F64"/>
    <w:rsid w:val="005E78AD"/>
    <w:rsid w:val="005F1447"/>
    <w:rsid w:val="005F1D4A"/>
    <w:rsid w:val="005F279D"/>
    <w:rsid w:val="005F35A6"/>
    <w:rsid w:val="005F3E80"/>
    <w:rsid w:val="005F40BD"/>
    <w:rsid w:val="005F45B1"/>
    <w:rsid w:val="005F495E"/>
    <w:rsid w:val="005F4A0B"/>
    <w:rsid w:val="005F4CD3"/>
    <w:rsid w:val="005F5CB9"/>
    <w:rsid w:val="005F6447"/>
    <w:rsid w:val="005F6B0B"/>
    <w:rsid w:val="005F7769"/>
    <w:rsid w:val="005F7E45"/>
    <w:rsid w:val="006005EC"/>
    <w:rsid w:val="00604E51"/>
    <w:rsid w:val="00605B0A"/>
    <w:rsid w:val="00606FE0"/>
    <w:rsid w:val="006078C4"/>
    <w:rsid w:val="0061085C"/>
    <w:rsid w:val="00612D55"/>
    <w:rsid w:val="0061511E"/>
    <w:rsid w:val="00615667"/>
    <w:rsid w:val="00615F2D"/>
    <w:rsid w:val="006165CC"/>
    <w:rsid w:val="006165DF"/>
    <w:rsid w:val="00617E83"/>
    <w:rsid w:val="00623D5D"/>
    <w:rsid w:val="0062494A"/>
    <w:rsid w:val="006269FE"/>
    <w:rsid w:val="00627064"/>
    <w:rsid w:val="00627CD4"/>
    <w:rsid w:val="00631D4D"/>
    <w:rsid w:val="00633362"/>
    <w:rsid w:val="006334A7"/>
    <w:rsid w:val="006335C0"/>
    <w:rsid w:val="00634D9F"/>
    <w:rsid w:val="00636447"/>
    <w:rsid w:val="0063724A"/>
    <w:rsid w:val="00637787"/>
    <w:rsid w:val="00640686"/>
    <w:rsid w:val="006408B9"/>
    <w:rsid w:val="00640E4F"/>
    <w:rsid w:val="006411CF"/>
    <w:rsid w:val="00641C0E"/>
    <w:rsid w:val="00641D0F"/>
    <w:rsid w:val="00641F60"/>
    <w:rsid w:val="0064241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60C"/>
    <w:rsid w:val="00657831"/>
    <w:rsid w:val="006579D0"/>
    <w:rsid w:val="00657C83"/>
    <w:rsid w:val="00657F05"/>
    <w:rsid w:val="00660945"/>
    <w:rsid w:val="00661375"/>
    <w:rsid w:val="00664800"/>
    <w:rsid w:val="00664FDF"/>
    <w:rsid w:val="0066544B"/>
    <w:rsid w:val="006659BA"/>
    <w:rsid w:val="00666C12"/>
    <w:rsid w:val="00667090"/>
    <w:rsid w:val="0066781E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4952"/>
    <w:rsid w:val="00674A97"/>
    <w:rsid w:val="00675A51"/>
    <w:rsid w:val="0067683D"/>
    <w:rsid w:val="006773E4"/>
    <w:rsid w:val="00677488"/>
    <w:rsid w:val="006801CF"/>
    <w:rsid w:val="006816C2"/>
    <w:rsid w:val="00681910"/>
    <w:rsid w:val="006829D3"/>
    <w:rsid w:val="00682AA8"/>
    <w:rsid w:val="00682C20"/>
    <w:rsid w:val="00682EBA"/>
    <w:rsid w:val="00683085"/>
    <w:rsid w:val="00683503"/>
    <w:rsid w:val="00683A1B"/>
    <w:rsid w:val="0068405E"/>
    <w:rsid w:val="006849D6"/>
    <w:rsid w:val="0068605A"/>
    <w:rsid w:val="006865C3"/>
    <w:rsid w:val="00686BD2"/>
    <w:rsid w:val="00687164"/>
    <w:rsid w:val="00687202"/>
    <w:rsid w:val="00687498"/>
    <w:rsid w:val="00687C89"/>
    <w:rsid w:val="00690915"/>
    <w:rsid w:val="0069137C"/>
    <w:rsid w:val="00691791"/>
    <w:rsid w:val="00692638"/>
    <w:rsid w:val="006928F7"/>
    <w:rsid w:val="0069375D"/>
    <w:rsid w:val="006938F0"/>
    <w:rsid w:val="00693D65"/>
    <w:rsid w:val="006946A8"/>
    <w:rsid w:val="00694DC3"/>
    <w:rsid w:val="00694EEC"/>
    <w:rsid w:val="00694F27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439"/>
    <w:rsid w:val="006A2EA1"/>
    <w:rsid w:val="006A3416"/>
    <w:rsid w:val="006A3764"/>
    <w:rsid w:val="006A37B6"/>
    <w:rsid w:val="006A3CEF"/>
    <w:rsid w:val="006A4C54"/>
    <w:rsid w:val="006A503B"/>
    <w:rsid w:val="006A5A4C"/>
    <w:rsid w:val="006A5A66"/>
    <w:rsid w:val="006A654D"/>
    <w:rsid w:val="006A69F1"/>
    <w:rsid w:val="006B08E1"/>
    <w:rsid w:val="006B21ED"/>
    <w:rsid w:val="006B2480"/>
    <w:rsid w:val="006B2679"/>
    <w:rsid w:val="006B2E52"/>
    <w:rsid w:val="006B3139"/>
    <w:rsid w:val="006B34DB"/>
    <w:rsid w:val="006B495F"/>
    <w:rsid w:val="006B60A4"/>
    <w:rsid w:val="006B619F"/>
    <w:rsid w:val="006B6624"/>
    <w:rsid w:val="006B689A"/>
    <w:rsid w:val="006C0DDB"/>
    <w:rsid w:val="006C17FE"/>
    <w:rsid w:val="006C1A6A"/>
    <w:rsid w:val="006C28F2"/>
    <w:rsid w:val="006C3136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303D"/>
    <w:rsid w:val="006D3A31"/>
    <w:rsid w:val="006D3AD2"/>
    <w:rsid w:val="006D3BB8"/>
    <w:rsid w:val="006D6297"/>
    <w:rsid w:val="006D7C9F"/>
    <w:rsid w:val="006E1A83"/>
    <w:rsid w:val="006E1FDF"/>
    <w:rsid w:val="006E2830"/>
    <w:rsid w:val="006E2B1C"/>
    <w:rsid w:val="006E51C0"/>
    <w:rsid w:val="006E6886"/>
    <w:rsid w:val="006F030F"/>
    <w:rsid w:val="006F07F8"/>
    <w:rsid w:val="006F189B"/>
    <w:rsid w:val="006F19A1"/>
    <w:rsid w:val="006F2F6B"/>
    <w:rsid w:val="006F351E"/>
    <w:rsid w:val="006F42D0"/>
    <w:rsid w:val="006F4872"/>
    <w:rsid w:val="006F4A9E"/>
    <w:rsid w:val="006F5059"/>
    <w:rsid w:val="006F5D96"/>
    <w:rsid w:val="006F6A34"/>
    <w:rsid w:val="006F6CCF"/>
    <w:rsid w:val="006F6E4B"/>
    <w:rsid w:val="006F736A"/>
    <w:rsid w:val="006F7606"/>
    <w:rsid w:val="0070040C"/>
    <w:rsid w:val="007006D7"/>
    <w:rsid w:val="0070123F"/>
    <w:rsid w:val="0070171A"/>
    <w:rsid w:val="00702885"/>
    <w:rsid w:val="00703598"/>
    <w:rsid w:val="00703713"/>
    <w:rsid w:val="00703DD5"/>
    <w:rsid w:val="007043DF"/>
    <w:rsid w:val="007050FF"/>
    <w:rsid w:val="007054C2"/>
    <w:rsid w:val="007056C5"/>
    <w:rsid w:val="007056F7"/>
    <w:rsid w:val="007064DD"/>
    <w:rsid w:val="00706511"/>
    <w:rsid w:val="00707ADB"/>
    <w:rsid w:val="00710347"/>
    <w:rsid w:val="007103C9"/>
    <w:rsid w:val="00710534"/>
    <w:rsid w:val="0071091B"/>
    <w:rsid w:val="00710A97"/>
    <w:rsid w:val="007113AF"/>
    <w:rsid w:val="007123A6"/>
    <w:rsid w:val="00712939"/>
    <w:rsid w:val="00712C1E"/>
    <w:rsid w:val="00712CAA"/>
    <w:rsid w:val="00714519"/>
    <w:rsid w:val="00714C01"/>
    <w:rsid w:val="007155DE"/>
    <w:rsid w:val="00715B5B"/>
    <w:rsid w:val="00717F4B"/>
    <w:rsid w:val="007208D8"/>
    <w:rsid w:val="00720972"/>
    <w:rsid w:val="00720B4B"/>
    <w:rsid w:val="00723394"/>
    <w:rsid w:val="00724476"/>
    <w:rsid w:val="0072451B"/>
    <w:rsid w:val="00725BBC"/>
    <w:rsid w:val="00727538"/>
    <w:rsid w:val="00727EC6"/>
    <w:rsid w:val="00731B9A"/>
    <w:rsid w:val="00732B6F"/>
    <w:rsid w:val="00740D28"/>
    <w:rsid w:val="007417EF"/>
    <w:rsid w:val="00742D81"/>
    <w:rsid w:val="00744410"/>
    <w:rsid w:val="0074556C"/>
    <w:rsid w:val="00745A55"/>
    <w:rsid w:val="00746DA6"/>
    <w:rsid w:val="00747EE9"/>
    <w:rsid w:val="007500AA"/>
    <w:rsid w:val="00750167"/>
    <w:rsid w:val="00750BB3"/>
    <w:rsid w:val="00750C69"/>
    <w:rsid w:val="00750C84"/>
    <w:rsid w:val="00751EFA"/>
    <w:rsid w:val="0075253D"/>
    <w:rsid w:val="00753408"/>
    <w:rsid w:val="0075358A"/>
    <w:rsid w:val="0075437E"/>
    <w:rsid w:val="007543B1"/>
    <w:rsid w:val="00754AA7"/>
    <w:rsid w:val="007559AA"/>
    <w:rsid w:val="00757390"/>
    <w:rsid w:val="00757C21"/>
    <w:rsid w:val="00761C2E"/>
    <w:rsid w:val="00761FB4"/>
    <w:rsid w:val="007622A0"/>
    <w:rsid w:val="007625A2"/>
    <w:rsid w:val="007625CB"/>
    <w:rsid w:val="0076276F"/>
    <w:rsid w:val="007631B0"/>
    <w:rsid w:val="00763461"/>
    <w:rsid w:val="007636D0"/>
    <w:rsid w:val="00764127"/>
    <w:rsid w:val="00764D10"/>
    <w:rsid w:val="00764F7E"/>
    <w:rsid w:val="007651DC"/>
    <w:rsid w:val="00765695"/>
    <w:rsid w:val="00765C56"/>
    <w:rsid w:val="00765E06"/>
    <w:rsid w:val="00766C30"/>
    <w:rsid w:val="0077052E"/>
    <w:rsid w:val="007708F5"/>
    <w:rsid w:val="00770966"/>
    <w:rsid w:val="00771030"/>
    <w:rsid w:val="007712BD"/>
    <w:rsid w:val="007713A1"/>
    <w:rsid w:val="0077140C"/>
    <w:rsid w:val="00771709"/>
    <w:rsid w:val="00771F6E"/>
    <w:rsid w:val="00772C73"/>
    <w:rsid w:val="007768BE"/>
    <w:rsid w:val="007768F0"/>
    <w:rsid w:val="00776A71"/>
    <w:rsid w:val="00776BAF"/>
    <w:rsid w:val="00776E64"/>
    <w:rsid w:val="00780B1D"/>
    <w:rsid w:val="0078112C"/>
    <w:rsid w:val="007814ED"/>
    <w:rsid w:val="00781764"/>
    <w:rsid w:val="007819C8"/>
    <w:rsid w:val="00781E0A"/>
    <w:rsid w:val="00783F95"/>
    <w:rsid w:val="00784D23"/>
    <w:rsid w:val="00785245"/>
    <w:rsid w:val="0078565E"/>
    <w:rsid w:val="00785F62"/>
    <w:rsid w:val="0079013B"/>
    <w:rsid w:val="0079174C"/>
    <w:rsid w:val="007926B0"/>
    <w:rsid w:val="007928F9"/>
    <w:rsid w:val="00792AEC"/>
    <w:rsid w:val="007942E4"/>
    <w:rsid w:val="00794587"/>
    <w:rsid w:val="00794C78"/>
    <w:rsid w:val="00794E81"/>
    <w:rsid w:val="00795719"/>
    <w:rsid w:val="00797C94"/>
    <w:rsid w:val="007A0506"/>
    <w:rsid w:val="007A07EB"/>
    <w:rsid w:val="007A08EB"/>
    <w:rsid w:val="007A1CB8"/>
    <w:rsid w:val="007A22C8"/>
    <w:rsid w:val="007A2E9E"/>
    <w:rsid w:val="007A35CA"/>
    <w:rsid w:val="007A3C89"/>
    <w:rsid w:val="007A3DCA"/>
    <w:rsid w:val="007A4A8E"/>
    <w:rsid w:val="007A6C83"/>
    <w:rsid w:val="007A700A"/>
    <w:rsid w:val="007B051F"/>
    <w:rsid w:val="007B1555"/>
    <w:rsid w:val="007B1853"/>
    <w:rsid w:val="007B188A"/>
    <w:rsid w:val="007B1AFF"/>
    <w:rsid w:val="007B1B0A"/>
    <w:rsid w:val="007B2AE3"/>
    <w:rsid w:val="007B31F5"/>
    <w:rsid w:val="007B3CE0"/>
    <w:rsid w:val="007B3EC8"/>
    <w:rsid w:val="007B4081"/>
    <w:rsid w:val="007B49BE"/>
    <w:rsid w:val="007B5335"/>
    <w:rsid w:val="007B61F3"/>
    <w:rsid w:val="007B62E9"/>
    <w:rsid w:val="007B67FE"/>
    <w:rsid w:val="007B684E"/>
    <w:rsid w:val="007C1B5A"/>
    <w:rsid w:val="007C3680"/>
    <w:rsid w:val="007C51CC"/>
    <w:rsid w:val="007C5401"/>
    <w:rsid w:val="007C545D"/>
    <w:rsid w:val="007C653C"/>
    <w:rsid w:val="007C701A"/>
    <w:rsid w:val="007C73AE"/>
    <w:rsid w:val="007C7CB3"/>
    <w:rsid w:val="007D0255"/>
    <w:rsid w:val="007D0C85"/>
    <w:rsid w:val="007D1098"/>
    <w:rsid w:val="007D227B"/>
    <w:rsid w:val="007D251A"/>
    <w:rsid w:val="007D3485"/>
    <w:rsid w:val="007D3B6F"/>
    <w:rsid w:val="007D3EC6"/>
    <w:rsid w:val="007D42CD"/>
    <w:rsid w:val="007D6277"/>
    <w:rsid w:val="007D6359"/>
    <w:rsid w:val="007D6B5D"/>
    <w:rsid w:val="007D6F4F"/>
    <w:rsid w:val="007D7100"/>
    <w:rsid w:val="007D7D4D"/>
    <w:rsid w:val="007E0AB7"/>
    <w:rsid w:val="007E1E11"/>
    <w:rsid w:val="007E20BC"/>
    <w:rsid w:val="007E2789"/>
    <w:rsid w:val="007E290D"/>
    <w:rsid w:val="007E2A91"/>
    <w:rsid w:val="007E3A0E"/>
    <w:rsid w:val="007E54A1"/>
    <w:rsid w:val="007E5947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F9B"/>
    <w:rsid w:val="007F7973"/>
    <w:rsid w:val="007F7F99"/>
    <w:rsid w:val="0080104E"/>
    <w:rsid w:val="008017FE"/>
    <w:rsid w:val="00802FA2"/>
    <w:rsid w:val="00803EEE"/>
    <w:rsid w:val="008047E9"/>
    <w:rsid w:val="00804E5A"/>
    <w:rsid w:val="00804E72"/>
    <w:rsid w:val="00806919"/>
    <w:rsid w:val="00807A9D"/>
    <w:rsid w:val="00810E47"/>
    <w:rsid w:val="008110E2"/>
    <w:rsid w:val="00813562"/>
    <w:rsid w:val="00813CD9"/>
    <w:rsid w:val="00813D94"/>
    <w:rsid w:val="00815A8A"/>
    <w:rsid w:val="008161A6"/>
    <w:rsid w:val="00816EDB"/>
    <w:rsid w:val="008179BA"/>
    <w:rsid w:val="00817F98"/>
    <w:rsid w:val="0082196D"/>
    <w:rsid w:val="00822F73"/>
    <w:rsid w:val="00823779"/>
    <w:rsid w:val="00825592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FD"/>
    <w:rsid w:val="00831523"/>
    <w:rsid w:val="008335F9"/>
    <w:rsid w:val="00833D5C"/>
    <w:rsid w:val="00833D70"/>
    <w:rsid w:val="0083489A"/>
    <w:rsid w:val="008354AC"/>
    <w:rsid w:val="008359A3"/>
    <w:rsid w:val="00836176"/>
    <w:rsid w:val="00837639"/>
    <w:rsid w:val="00841F7C"/>
    <w:rsid w:val="00843654"/>
    <w:rsid w:val="00843B72"/>
    <w:rsid w:val="00844455"/>
    <w:rsid w:val="008447CD"/>
    <w:rsid w:val="008470BA"/>
    <w:rsid w:val="008476FD"/>
    <w:rsid w:val="0085081D"/>
    <w:rsid w:val="0085161D"/>
    <w:rsid w:val="0085228A"/>
    <w:rsid w:val="008522C3"/>
    <w:rsid w:val="00852347"/>
    <w:rsid w:val="00853F26"/>
    <w:rsid w:val="00853FB7"/>
    <w:rsid w:val="00854524"/>
    <w:rsid w:val="008549D8"/>
    <w:rsid w:val="00854AFD"/>
    <w:rsid w:val="0085509B"/>
    <w:rsid w:val="008555F1"/>
    <w:rsid w:val="00855A65"/>
    <w:rsid w:val="0085619D"/>
    <w:rsid w:val="008563B8"/>
    <w:rsid w:val="008573C1"/>
    <w:rsid w:val="00860174"/>
    <w:rsid w:val="00860464"/>
    <w:rsid w:val="0086149A"/>
    <w:rsid w:val="008617B7"/>
    <w:rsid w:val="00862694"/>
    <w:rsid w:val="008640D3"/>
    <w:rsid w:val="00864816"/>
    <w:rsid w:val="0086708F"/>
    <w:rsid w:val="00867224"/>
    <w:rsid w:val="008674EA"/>
    <w:rsid w:val="00867AA8"/>
    <w:rsid w:val="00867CC9"/>
    <w:rsid w:val="00872233"/>
    <w:rsid w:val="008723BD"/>
    <w:rsid w:val="008725E9"/>
    <w:rsid w:val="00873311"/>
    <w:rsid w:val="00873EA3"/>
    <w:rsid w:val="0087480C"/>
    <w:rsid w:val="00874EF0"/>
    <w:rsid w:val="00875DFB"/>
    <w:rsid w:val="0087750E"/>
    <w:rsid w:val="00877940"/>
    <w:rsid w:val="00880259"/>
    <w:rsid w:val="0088026B"/>
    <w:rsid w:val="00880DA0"/>
    <w:rsid w:val="00880F12"/>
    <w:rsid w:val="008816AA"/>
    <w:rsid w:val="00883028"/>
    <w:rsid w:val="00883097"/>
    <w:rsid w:val="008830BE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134"/>
    <w:rsid w:val="00894AEC"/>
    <w:rsid w:val="00894B73"/>
    <w:rsid w:val="00895BF5"/>
    <w:rsid w:val="00895CF3"/>
    <w:rsid w:val="008960C1"/>
    <w:rsid w:val="008965D4"/>
    <w:rsid w:val="0089746C"/>
    <w:rsid w:val="00897FFC"/>
    <w:rsid w:val="008A08F7"/>
    <w:rsid w:val="008A0DF5"/>
    <w:rsid w:val="008A1C4C"/>
    <w:rsid w:val="008A26A9"/>
    <w:rsid w:val="008A3A76"/>
    <w:rsid w:val="008A3CE3"/>
    <w:rsid w:val="008A3E1E"/>
    <w:rsid w:val="008A3E90"/>
    <w:rsid w:val="008A4CED"/>
    <w:rsid w:val="008A521E"/>
    <w:rsid w:val="008A6EC2"/>
    <w:rsid w:val="008A6F89"/>
    <w:rsid w:val="008A7FA2"/>
    <w:rsid w:val="008B0264"/>
    <w:rsid w:val="008B117E"/>
    <w:rsid w:val="008B2858"/>
    <w:rsid w:val="008B3E22"/>
    <w:rsid w:val="008B4E53"/>
    <w:rsid w:val="008B5EAA"/>
    <w:rsid w:val="008B63A5"/>
    <w:rsid w:val="008B663B"/>
    <w:rsid w:val="008B7A1A"/>
    <w:rsid w:val="008B7D9E"/>
    <w:rsid w:val="008C054F"/>
    <w:rsid w:val="008C25BA"/>
    <w:rsid w:val="008C26BF"/>
    <w:rsid w:val="008C344F"/>
    <w:rsid w:val="008C49AB"/>
    <w:rsid w:val="008C4B0B"/>
    <w:rsid w:val="008C523E"/>
    <w:rsid w:val="008C5571"/>
    <w:rsid w:val="008C6361"/>
    <w:rsid w:val="008C7159"/>
    <w:rsid w:val="008C793F"/>
    <w:rsid w:val="008D0404"/>
    <w:rsid w:val="008D1FAC"/>
    <w:rsid w:val="008D388B"/>
    <w:rsid w:val="008D3AC6"/>
    <w:rsid w:val="008D5F45"/>
    <w:rsid w:val="008D6FC5"/>
    <w:rsid w:val="008D75BF"/>
    <w:rsid w:val="008D75C6"/>
    <w:rsid w:val="008D7C2C"/>
    <w:rsid w:val="008E0C51"/>
    <w:rsid w:val="008E1B81"/>
    <w:rsid w:val="008E2223"/>
    <w:rsid w:val="008E2BCF"/>
    <w:rsid w:val="008E2F32"/>
    <w:rsid w:val="008E36A5"/>
    <w:rsid w:val="008E43EB"/>
    <w:rsid w:val="008E5809"/>
    <w:rsid w:val="008E5881"/>
    <w:rsid w:val="008E59C4"/>
    <w:rsid w:val="008F0141"/>
    <w:rsid w:val="008F187C"/>
    <w:rsid w:val="008F204F"/>
    <w:rsid w:val="008F30EA"/>
    <w:rsid w:val="008F5326"/>
    <w:rsid w:val="008F5717"/>
    <w:rsid w:val="008F5A49"/>
    <w:rsid w:val="008F61E6"/>
    <w:rsid w:val="008F62E0"/>
    <w:rsid w:val="008F65BA"/>
    <w:rsid w:val="008F6794"/>
    <w:rsid w:val="008F6A09"/>
    <w:rsid w:val="008F6AFA"/>
    <w:rsid w:val="008F7A50"/>
    <w:rsid w:val="00901FB7"/>
    <w:rsid w:val="00903853"/>
    <w:rsid w:val="00904626"/>
    <w:rsid w:val="0090512E"/>
    <w:rsid w:val="0090539F"/>
    <w:rsid w:val="009055CE"/>
    <w:rsid w:val="00906103"/>
    <w:rsid w:val="0090664E"/>
    <w:rsid w:val="00906846"/>
    <w:rsid w:val="00906F78"/>
    <w:rsid w:val="0090719A"/>
    <w:rsid w:val="00907649"/>
    <w:rsid w:val="009078BD"/>
    <w:rsid w:val="00907C43"/>
    <w:rsid w:val="00907F1C"/>
    <w:rsid w:val="00910367"/>
    <w:rsid w:val="0091072F"/>
    <w:rsid w:val="00912CF7"/>
    <w:rsid w:val="009136C1"/>
    <w:rsid w:val="00916489"/>
    <w:rsid w:val="00916694"/>
    <w:rsid w:val="00916BB8"/>
    <w:rsid w:val="009174E5"/>
    <w:rsid w:val="0092075E"/>
    <w:rsid w:val="00921E1E"/>
    <w:rsid w:val="00922892"/>
    <w:rsid w:val="00923167"/>
    <w:rsid w:val="009237D6"/>
    <w:rsid w:val="00925316"/>
    <w:rsid w:val="00930073"/>
    <w:rsid w:val="00930A64"/>
    <w:rsid w:val="00931569"/>
    <w:rsid w:val="009325D5"/>
    <w:rsid w:val="00932C00"/>
    <w:rsid w:val="0093311C"/>
    <w:rsid w:val="00934198"/>
    <w:rsid w:val="0093420A"/>
    <w:rsid w:val="00934AFD"/>
    <w:rsid w:val="00934BC2"/>
    <w:rsid w:val="00937023"/>
    <w:rsid w:val="00937880"/>
    <w:rsid w:val="00937A6F"/>
    <w:rsid w:val="0094019C"/>
    <w:rsid w:val="009404B1"/>
    <w:rsid w:val="009410EE"/>
    <w:rsid w:val="00941C84"/>
    <w:rsid w:val="00942036"/>
    <w:rsid w:val="00942657"/>
    <w:rsid w:val="009428C2"/>
    <w:rsid w:val="00942CC0"/>
    <w:rsid w:val="00943271"/>
    <w:rsid w:val="00943D89"/>
    <w:rsid w:val="00943FC1"/>
    <w:rsid w:val="00944A69"/>
    <w:rsid w:val="00946ACE"/>
    <w:rsid w:val="0094747E"/>
    <w:rsid w:val="0094761D"/>
    <w:rsid w:val="009513DF"/>
    <w:rsid w:val="0095199D"/>
    <w:rsid w:val="009519CE"/>
    <w:rsid w:val="00952D89"/>
    <w:rsid w:val="00953002"/>
    <w:rsid w:val="009536EA"/>
    <w:rsid w:val="00953C3F"/>
    <w:rsid w:val="00954283"/>
    <w:rsid w:val="009549C5"/>
    <w:rsid w:val="00954F0F"/>
    <w:rsid w:val="00955258"/>
    <w:rsid w:val="009554B2"/>
    <w:rsid w:val="00955F5F"/>
    <w:rsid w:val="0095659F"/>
    <w:rsid w:val="0095690A"/>
    <w:rsid w:val="00956D57"/>
    <w:rsid w:val="00960C16"/>
    <w:rsid w:val="00960D22"/>
    <w:rsid w:val="00960F6E"/>
    <w:rsid w:val="00961B2A"/>
    <w:rsid w:val="009622B0"/>
    <w:rsid w:val="00963736"/>
    <w:rsid w:val="00963C77"/>
    <w:rsid w:val="00964629"/>
    <w:rsid w:val="00964985"/>
    <w:rsid w:val="00965FA2"/>
    <w:rsid w:val="00966D20"/>
    <w:rsid w:val="00967411"/>
    <w:rsid w:val="009677B0"/>
    <w:rsid w:val="009701DB"/>
    <w:rsid w:val="009704D6"/>
    <w:rsid w:val="0097058E"/>
    <w:rsid w:val="0097087D"/>
    <w:rsid w:val="00970CE2"/>
    <w:rsid w:val="00970EE8"/>
    <w:rsid w:val="0097107A"/>
    <w:rsid w:val="009710AD"/>
    <w:rsid w:val="0097123D"/>
    <w:rsid w:val="009716D4"/>
    <w:rsid w:val="00971A84"/>
    <w:rsid w:val="00971BB7"/>
    <w:rsid w:val="00972897"/>
    <w:rsid w:val="00972A6A"/>
    <w:rsid w:val="0097343D"/>
    <w:rsid w:val="00973BD8"/>
    <w:rsid w:val="00973F5F"/>
    <w:rsid w:val="0097421E"/>
    <w:rsid w:val="009746BE"/>
    <w:rsid w:val="00975A9A"/>
    <w:rsid w:val="00975BD4"/>
    <w:rsid w:val="00975D08"/>
    <w:rsid w:val="0097602B"/>
    <w:rsid w:val="00976D1C"/>
    <w:rsid w:val="00976E54"/>
    <w:rsid w:val="00977B39"/>
    <w:rsid w:val="0098016D"/>
    <w:rsid w:val="009811FE"/>
    <w:rsid w:val="00981208"/>
    <w:rsid w:val="009814CF"/>
    <w:rsid w:val="00981CA8"/>
    <w:rsid w:val="00982B4B"/>
    <w:rsid w:val="00985574"/>
    <w:rsid w:val="00985EFD"/>
    <w:rsid w:val="00985F1B"/>
    <w:rsid w:val="00986200"/>
    <w:rsid w:val="0098675E"/>
    <w:rsid w:val="009870F6"/>
    <w:rsid w:val="009875C8"/>
    <w:rsid w:val="009876BD"/>
    <w:rsid w:val="0098793A"/>
    <w:rsid w:val="00987BF8"/>
    <w:rsid w:val="00987D70"/>
    <w:rsid w:val="009913FF"/>
    <w:rsid w:val="0099172C"/>
    <w:rsid w:val="00991796"/>
    <w:rsid w:val="009921E9"/>
    <w:rsid w:val="009925F3"/>
    <w:rsid w:val="00994049"/>
    <w:rsid w:val="0099447B"/>
    <w:rsid w:val="009953BF"/>
    <w:rsid w:val="00995C5B"/>
    <w:rsid w:val="00996198"/>
    <w:rsid w:val="009963F9"/>
    <w:rsid w:val="00996CB8"/>
    <w:rsid w:val="00997C1E"/>
    <w:rsid w:val="009A0B44"/>
    <w:rsid w:val="009A1793"/>
    <w:rsid w:val="009A4EB9"/>
    <w:rsid w:val="009A67CE"/>
    <w:rsid w:val="009A70BF"/>
    <w:rsid w:val="009A75F7"/>
    <w:rsid w:val="009A76FA"/>
    <w:rsid w:val="009A79E5"/>
    <w:rsid w:val="009B037B"/>
    <w:rsid w:val="009B2343"/>
    <w:rsid w:val="009B2353"/>
    <w:rsid w:val="009B2549"/>
    <w:rsid w:val="009B2A03"/>
    <w:rsid w:val="009B5959"/>
    <w:rsid w:val="009B616A"/>
    <w:rsid w:val="009B7BA7"/>
    <w:rsid w:val="009C016E"/>
    <w:rsid w:val="009C0172"/>
    <w:rsid w:val="009C1653"/>
    <w:rsid w:val="009C25E3"/>
    <w:rsid w:val="009C5201"/>
    <w:rsid w:val="009C526D"/>
    <w:rsid w:val="009C628E"/>
    <w:rsid w:val="009C6D3B"/>
    <w:rsid w:val="009D0718"/>
    <w:rsid w:val="009D28B8"/>
    <w:rsid w:val="009D3006"/>
    <w:rsid w:val="009D35D4"/>
    <w:rsid w:val="009D38C6"/>
    <w:rsid w:val="009D3ACA"/>
    <w:rsid w:val="009D3B28"/>
    <w:rsid w:val="009D43AA"/>
    <w:rsid w:val="009D4747"/>
    <w:rsid w:val="009D56D4"/>
    <w:rsid w:val="009D7DB3"/>
    <w:rsid w:val="009D7EE5"/>
    <w:rsid w:val="009E0B2D"/>
    <w:rsid w:val="009E0DA8"/>
    <w:rsid w:val="009E16F1"/>
    <w:rsid w:val="009E39A7"/>
    <w:rsid w:val="009E3B21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222"/>
    <w:rsid w:val="009F0693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E20"/>
    <w:rsid w:val="009F7ECF"/>
    <w:rsid w:val="00A000D4"/>
    <w:rsid w:val="00A00575"/>
    <w:rsid w:val="00A00F12"/>
    <w:rsid w:val="00A01440"/>
    <w:rsid w:val="00A018F4"/>
    <w:rsid w:val="00A01AB5"/>
    <w:rsid w:val="00A01C33"/>
    <w:rsid w:val="00A02820"/>
    <w:rsid w:val="00A028E6"/>
    <w:rsid w:val="00A04035"/>
    <w:rsid w:val="00A049DF"/>
    <w:rsid w:val="00A058F5"/>
    <w:rsid w:val="00A05F65"/>
    <w:rsid w:val="00A05F9A"/>
    <w:rsid w:val="00A06A0F"/>
    <w:rsid w:val="00A07327"/>
    <w:rsid w:val="00A07D46"/>
    <w:rsid w:val="00A10CA2"/>
    <w:rsid w:val="00A12392"/>
    <w:rsid w:val="00A12A9B"/>
    <w:rsid w:val="00A138A3"/>
    <w:rsid w:val="00A13FC0"/>
    <w:rsid w:val="00A14AB6"/>
    <w:rsid w:val="00A14EF2"/>
    <w:rsid w:val="00A153AB"/>
    <w:rsid w:val="00A154CE"/>
    <w:rsid w:val="00A16B3F"/>
    <w:rsid w:val="00A16EF9"/>
    <w:rsid w:val="00A17A3F"/>
    <w:rsid w:val="00A20095"/>
    <w:rsid w:val="00A216A6"/>
    <w:rsid w:val="00A22A9C"/>
    <w:rsid w:val="00A22EF4"/>
    <w:rsid w:val="00A25E81"/>
    <w:rsid w:val="00A267CA"/>
    <w:rsid w:val="00A27294"/>
    <w:rsid w:val="00A27531"/>
    <w:rsid w:val="00A27572"/>
    <w:rsid w:val="00A301EE"/>
    <w:rsid w:val="00A3099A"/>
    <w:rsid w:val="00A30A1D"/>
    <w:rsid w:val="00A32781"/>
    <w:rsid w:val="00A335A2"/>
    <w:rsid w:val="00A33812"/>
    <w:rsid w:val="00A33F7B"/>
    <w:rsid w:val="00A33FA4"/>
    <w:rsid w:val="00A34497"/>
    <w:rsid w:val="00A34E8A"/>
    <w:rsid w:val="00A35527"/>
    <w:rsid w:val="00A3596A"/>
    <w:rsid w:val="00A35B51"/>
    <w:rsid w:val="00A364AF"/>
    <w:rsid w:val="00A374F0"/>
    <w:rsid w:val="00A375C7"/>
    <w:rsid w:val="00A41B64"/>
    <w:rsid w:val="00A41C5B"/>
    <w:rsid w:val="00A42DC0"/>
    <w:rsid w:val="00A42E95"/>
    <w:rsid w:val="00A42F5D"/>
    <w:rsid w:val="00A4384D"/>
    <w:rsid w:val="00A43FB2"/>
    <w:rsid w:val="00A44A3B"/>
    <w:rsid w:val="00A44B3A"/>
    <w:rsid w:val="00A44C7A"/>
    <w:rsid w:val="00A4681A"/>
    <w:rsid w:val="00A50A20"/>
    <w:rsid w:val="00A52BC4"/>
    <w:rsid w:val="00A53510"/>
    <w:rsid w:val="00A53D72"/>
    <w:rsid w:val="00A5529F"/>
    <w:rsid w:val="00A55907"/>
    <w:rsid w:val="00A56627"/>
    <w:rsid w:val="00A61387"/>
    <w:rsid w:val="00A614D5"/>
    <w:rsid w:val="00A6174B"/>
    <w:rsid w:val="00A6245A"/>
    <w:rsid w:val="00A63AB4"/>
    <w:rsid w:val="00A64502"/>
    <w:rsid w:val="00A65302"/>
    <w:rsid w:val="00A676FB"/>
    <w:rsid w:val="00A67DBE"/>
    <w:rsid w:val="00A7009F"/>
    <w:rsid w:val="00A71623"/>
    <w:rsid w:val="00A72484"/>
    <w:rsid w:val="00A72A4B"/>
    <w:rsid w:val="00A739D6"/>
    <w:rsid w:val="00A73A78"/>
    <w:rsid w:val="00A74E7C"/>
    <w:rsid w:val="00A74EAB"/>
    <w:rsid w:val="00A767A4"/>
    <w:rsid w:val="00A767AC"/>
    <w:rsid w:val="00A768A0"/>
    <w:rsid w:val="00A77559"/>
    <w:rsid w:val="00A77CD5"/>
    <w:rsid w:val="00A80371"/>
    <w:rsid w:val="00A81828"/>
    <w:rsid w:val="00A825CE"/>
    <w:rsid w:val="00A83CC3"/>
    <w:rsid w:val="00A83E63"/>
    <w:rsid w:val="00A83FFE"/>
    <w:rsid w:val="00A84F88"/>
    <w:rsid w:val="00A86227"/>
    <w:rsid w:val="00A87B36"/>
    <w:rsid w:val="00A90928"/>
    <w:rsid w:val="00A90DAA"/>
    <w:rsid w:val="00A9121C"/>
    <w:rsid w:val="00A92092"/>
    <w:rsid w:val="00A9235B"/>
    <w:rsid w:val="00A92425"/>
    <w:rsid w:val="00A928A0"/>
    <w:rsid w:val="00A93DF2"/>
    <w:rsid w:val="00A94C3F"/>
    <w:rsid w:val="00A95CD1"/>
    <w:rsid w:val="00A96652"/>
    <w:rsid w:val="00A9705C"/>
    <w:rsid w:val="00A97FAB"/>
    <w:rsid w:val="00AA0164"/>
    <w:rsid w:val="00AA0478"/>
    <w:rsid w:val="00AA0E52"/>
    <w:rsid w:val="00AA106B"/>
    <w:rsid w:val="00AA2136"/>
    <w:rsid w:val="00AA38D8"/>
    <w:rsid w:val="00AA3B03"/>
    <w:rsid w:val="00AA4765"/>
    <w:rsid w:val="00AA47DD"/>
    <w:rsid w:val="00AA7329"/>
    <w:rsid w:val="00AB08FE"/>
    <w:rsid w:val="00AB13CD"/>
    <w:rsid w:val="00AB1809"/>
    <w:rsid w:val="00AB260D"/>
    <w:rsid w:val="00AB2936"/>
    <w:rsid w:val="00AB30D2"/>
    <w:rsid w:val="00AB33EE"/>
    <w:rsid w:val="00AB3782"/>
    <w:rsid w:val="00AB3BB9"/>
    <w:rsid w:val="00AB4FAF"/>
    <w:rsid w:val="00AB51ED"/>
    <w:rsid w:val="00AB5E99"/>
    <w:rsid w:val="00AB6EAF"/>
    <w:rsid w:val="00AB717C"/>
    <w:rsid w:val="00AB78E0"/>
    <w:rsid w:val="00AC099B"/>
    <w:rsid w:val="00AC0E77"/>
    <w:rsid w:val="00AC4216"/>
    <w:rsid w:val="00AC5A49"/>
    <w:rsid w:val="00AC6532"/>
    <w:rsid w:val="00AC6AC3"/>
    <w:rsid w:val="00AC74DB"/>
    <w:rsid w:val="00AC780B"/>
    <w:rsid w:val="00AD2E6B"/>
    <w:rsid w:val="00AD2F5B"/>
    <w:rsid w:val="00AD451B"/>
    <w:rsid w:val="00AD4667"/>
    <w:rsid w:val="00AD4C88"/>
    <w:rsid w:val="00AD530A"/>
    <w:rsid w:val="00AD5A62"/>
    <w:rsid w:val="00AD77FF"/>
    <w:rsid w:val="00AD781A"/>
    <w:rsid w:val="00AE13DB"/>
    <w:rsid w:val="00AE28A8"/>
    <w:rsid w:val="00AE36C6"/>
    <w:rsid w:val="00AE55DD"/>
    <w:rsid w:val="00AE589A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B03"/>
    <w:rsid w:val="00AF753B"/>
    <w:rsid w:val="00AF7C53"/>
    <w:rsid w:val="00AF7D1D"/>
    <w:rsid w:val="00B00AA4"/>
    <w:rsid w:val="00B00CA8"/>
    <w:rsid w:val="00B00D12"/>
    <w:rsid w:val="00B01446"/>
    <w:rsid w:val="00B03226"/>
    <w:rsid w:val="00B05260"/>
    <w:rsid w:val="00B06E1F"/>
    <w:rsid w:val="00B06F17"/>
    <w:rsid w:val="00B06FDA"/>
    <w:rsid w:val="00B079F8"/>
    <w:rsid w:val="00B1020B"/>
    <w:rsid w:val="00B103CD"/>
    <w:rsid w:val="00B10F67"/>
    <w:rsid w:val="00B11391"/>
    <w:rsid w:val="00B124C8"/>
    <w:rsid w:val="00B12B87"/>
    <w:rsid w:val="00B1303E"/>
    <w:rsid w:val="00B134D9"/>
    <w:rsid w:val="00B137BF"/>
    <w:rsid w:val="00B15036"/>
    <w:rsid w:val="00B15062"/>
    <w:rsid w:val="00B151A3"/>
    <w:rsid w:val="00B1523D"/>
    <w:rsid w:val="00B15E43"/>
    <w:rsid w:val="00B16871"/>
    <w:rsid w:val="00B17FDB"/>
    <w:rsid w:val="00B20A0B"/>
    <w:rsid w:val="00B21AFF"/>
    <w:rsid w:val="00B21D43"/>
    <w:rsid w:val="00B2222F"/>
    <w:rsid w:val="00B23DE6"/>
    <w:rsid w:val="00B24CD4"/>
    <w:rsid w:val="00B25486"/>
    <w:rsid w:val="00B27553"/>
    <w:rsid w:val="00B33826"/>
    <w:rsid w:val="00B3483B"/>
    <w:rsid w:val="00B35138"/>
    <w:rsid w:val="00B35215"/>
    <w:rsid w:val="00B35496"/>
    <w:rsid w:val="00B36354"/>
    <w:rsid w:val="00B36AF4"/>
    <w:rsid w:val="00B36C8F"/>
    <w:rsid w:val="00B36DAD"/>
    <w:rsid w:val="00B37066"/>
    <w:rsid w:val="00B37D64"/>
    <w:rsid w:val="00B40601"/>
    <w:rsid w:val="00B40C76"/>
    <w:rsid w:val="00B40DE3"/>
    <w:rsid w:val="00B416C1"/>
    <w:rsid w:val="00B41B47"/>
    <w:rsid w:val="00B41F47"/>
    <w:rsid w:val="00B42127"/>
    <w:rsid w:val="00B4289D"/>
    <w:rsid w:val="00B42DA4"/>
    <w:rsid w:val="00B43467"/>
    <w:rsid w:val="00B439A0"/>
    <w:rsid w:val="00B43CE3"/>
    <w:rsid w:val="00B44685"/>
    <w:rsid w:val="00B44D07"/>
    <w:rsid w:val="00B44EA2"/>
    <w:rsid w:val="00B44EFA"/>
    <w:rsid w:val="00B44FB8"/>
    <w:rsid w:val="00B45E7D"/>
    <w:rsid w:val="00B47BAF"/>
    <w:rsid w:val="00B504B2"/>
    <w:rsid w:val="00B50C16"/>
    <w:rsid w:val="00B51495"/>
    <w:rsid w:val="00B514D5"/>
    <w:rsid w:val="00B51E62"/>
    <w:rsid w:val="00B52E9D"/>
    <w:rsid w:val="00B52ED0"/>
    <w:rsid w:val="00B53389"/>
    <w:rsid w:val="00B53502"/>
    <w:rsid w:val="00B53DD7"/>
    <w:rsid w:val="00B544D1"/>
    <w:rsid w:val="00B55B30"/>
    <w:rsid w:val="00B56627"/>
    <w:rsid w:val="00B56690"/>
    <w:rsid w:val="00B56698"/>
    <w:rsid w:val="00B574C3"/>
    <w:rsid w:val="00B579F4"/>
    <w:rsid w:val="00B6131D"/>
    <w:rsid w:val="00B61B2D"/>
    <w:rsid w:val="00B62C7A"/>
    <w:rsid w:val="00B62CE5"/>
    <w:rsid w:val="00B6543E"/>
    <w:rsid w:val="00B6550C"/>
    <w:rsid w:val="00B65A9C"/>
    <w:rsid w:val="00B65CAB"/>
    <w:rsid w:val="00B66680"/>
    <w:rsid w:val="00B671FF"/>
    <w:rsid w:val="00B7161F"/>
    <w:rsid w:val="00B71D53"/>
    <w:rsid w:val="00B72292"/>
    <w:rsid w:val="00B72CFF"/>
    <w:rsid w:val="00B749E8"/>
    <w:rsid w:val="00B7595A"/>
    <w:rsid w:val="00B765B6"/>
    <w:rsid w:val="00B76A08"/>
    <w:rsid w:val="00B77625"/>
    <w:rsid w:val="00B779C4"/>
    <w:rsid w:val="00B77F10"/>
    <w:rsid w:val="00B82DCE"/>
    <w:rsid w:val="00B82FD4"/>
    <w:rsid w:val="00B84266"/>
    <w:rsid w:val="00B85BA3"/>
    <w:rsid w:val="00B85D34"/>
    <w:rsid w:val="00B86014"/>
    <w:rsid w:val="00B87517"/>
    <w:rsid w:val="00B87D43"/>
    <w:rsid w:val="00B906A8"/>
    <w:rsid w:val="00B91DF6"/>
    <w:rsid w:val="00B924D3"/>
    <w:rsid w:val="00B92996"/>
    <w:rsid w:val="00B93228"/>
    <w:rsid w:val="00B93240"/>
    <w:rsid w:val="00B937CA"/>
    <w:rsid w:val="00B938FC"/>
    <w:rsid w:val="00B93DE6"/>
    <w:rsid w:val="00B93E69"/>
    <w:rsid w:val="00B94212"/>
    <w:rsid w:val="00B954C8"/>
    <w:rsid w:val="00B95A25"/>
    <w:rsid w:val="00B97B3D"/>
    <w:rsid w:val="00B97F49"/>
    <w:rsid w:val="00BA0647"/>
    <w:rsid w:val="00BA0D93"/>
    <w:rsid w:val="00BA1C56"/>
    <w:rsid w:val="00BA223F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658C"/>
    <w:rsid w:val="00BC03C9"/>
    <w:rsid w:val="00BC1268"/>
    <w:rsid w:val="00BC2941"/>
    <w:rsid w:val="00BC3952"/>
    <w:rsid w:val="00BC52E2"/>
    <w:rsid w:val="00BC541E"/>
    <w:rsid w:val="00BC551C"/>
    <w:rsid w:val="00BC583A"/>
    <w:rsid w:val="00BC5911"/>
    <w:rsid w:val="00BC59FB"/>
    <w:rsid w:val="00BC6685"/>
    <w:rsid w:val="00BC6B3C"/>
    <w:rsid w:val="00BC759C"/>
    <w:rsid w:val="00BD0554"/>
    <w:rsid w:val="00BD0639"/>
    <w:rsid w:val="00BD1D2F"/>
    <w:rsid w:val="00BD216F"/>
    <w:rsid w:val="00BD41C2"/>
    <w:rsid w:val="00BD49D5"/>
    <w:rsid w:val="00BD4FC7"/>
    <w:rsid w:val="00BD60D1"/>
    <w:rsid w:val="00BD6189"/>
    <w:rsid w:val="00BD6B59"/>
    <w:rsid w:val="00BD770E"/>
    <w:rsid w:val="00BD7BAF"/>
    <w:rsid w:val="00BD7C3B"/>
    <w:rsid w:val="00BE017B"/>
    <w:rsid w:val="00BE0807"/>
    <w:rsid w:val="00BE1521"/>
    <w:rsid w:val="00BE2EFF"/>
    <w:rsid w:val="00BE314C"/>
    <w:rsid w:val="00BE5097"/>
    <w:rsid w:val="00BE6F61"/>
    <w:rsid w:val="00BE6F97"/>
    <w:rsid w:val="00BF083F"/>
    <w:rsid w:val="00BF25EA"/>
    <w:rsid w:val="00BF2DFB"/>
    <w:rsid w:val="00BF2EF7"/>
    <w:rsid w:val="00BF3CBB"/>
    <w:rsid w:val="00BF3CC3"/>
    <w:rsid w:val="00BF4309"/>
    <w:rsid w:val="00BF43B8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4"/>
    <w:rsid w:val="00C02F0B"/>
    <w:rsid w:val="00C049C4"/>
    <w:rsid w:val="00C05257"/>
    <w:rsid w:val="00C05320"/>
    <w:rsid w:val="00C06B68"/>
    <w:rsid w:val="00C072D8"/>
    <w:rsid w:val="00C07307"/>
    <w:rsid w:val="00C07E18"/>
    <w:rsid w:val="00C07E85"/>
    <w:rsid w:val="00C110D3"/>
    <w:rsid w:val="00C11874"/>
    <w:rsid w:val="00C11B3E"/>
    <w:rsid w:val="00C139D6"/>
    <w:rsid w:val="00C13E17"/>
    <w:rsid w:val="00C13FD2"/>
    <w:rsid w:val="00C141CE"/>
    <w:rsid w:val="00C144D7"/>
    <w:rsid w:val="00C14C78"/>
    <w:rsid w:val="00C153DE"/>
    <w:rsid w:val="00C156E6"/>
    <w:rsid w:val="00C2040C"/>
    <w:rsid w:val="00C206CC"/>
    <w:rsid w:val="00C20EAB"/>
    <w:rsid w:val="00C22115"/>
    <w:rsid w:val="00C2220A"/>
    <w:rsid w:val="00C22A3E"/>
    <w:rsid w:val="00C23DEB"/>
    <w:rsid w:val="00C2484A"/>
    <w:rsid w:val="00C26944"/>
    <w:rsid w:val="00C30523"/>
    <w:rsid w:val="00C30601"/>
    <w:rsid w:val="00C3099B"/>
    <w:rsid w:val="00C31258"/>
    <w:rsid w:val="00C32338"/>
    <w:rsid w:val="00C32CBD"/>
    <w:rsid w:val="00C32CC9"/>
    <w:rsid w:val="00C32D52"/>
    <w:rsid w:val="00C33985"/>
    <w:rsid w:val="00C33C64"/>
    <w:rsid w:val="00C33D63"/>
    <w:rsid w:val="00C34A6E"/>
    <w:rsid w:val="00C34C15"/>
    <w:rsid w:val="00C35735"/>
    <w:rsid w:val="00C36726"/>
    <w:rsid w:val="00C36A6F"/>
    <w:rsid w:val="00C36EF0"/>
    <w:rsid w:val="00C37386"/>
    <w:rsid w:val="00C41F5B"/>
    <w:rsid w:val="00C425EC"/>
    <w:rsid w:val="00C433B4"/>
    <w:rsid w:val="00C44B77"/>
    <w:rsid w:val="00C45376"/>
    <w:rsid w:val="00C4551F"/>
    <w:rsid w:val="00C47517"/>
    <w:rsid w:val="00C5059D"/>
    <w:rsid w:val="00C5065E"/>
    <w:rsid w:val="00C50B76"/>
    <w:rsid w:val="00C50C70"/>
    <w:rsid w:val="00C50E13"/>
    <w:rsid w:val="00C5300E"/>
    <w:rsid w:val="00C54908"/>
    <w:rsid w:val="00C54926"/>
    <w:rsid w:val="00C54AB8"/>
    <w:rsid w:val="00C54BD8"/>
    <w:rsid w:val="00C54D8C"/>
    <w:rsid w:val="00C554B0"/>
    <w:rsid w:val="00C57D54"/>
    <w:rsid w:val="00C6033B"/>
    <w:rsid w:val="00C616E3"/>
    <w:rsid w:val="00C6253E"/>
    <w:rsid w:val="00C62819"/>
    <w:rsid w:val="00C6282A"/>
    <w:rsid w:val="00C62F12"/>
    <w:rsid w:val="00C6303A"/>
    <w:rsid w:val="00C634E9"/>
    <w:rsid w:val="00C63CD4"/>
    <w:rsid w:val="00C64169"/>
    <w:rsid w:val="00C64F0D"/>
    <w:rsid w:val="00C65153"/>
    <w:rsid w:val="00C65AE7"/>
    <w:rsid w:val="00C66710"/>
    <w:rsid w:val="00C66BAD"/>
    <w:rsid w:val="00C66BCE"/>
    <w:rsid w:val="00C674BA"/>
    <w:rsid w:val="00C67988"/>
    <w:rsid w:val="00C70F63"/>
    <w:rsid w:val="00C71B81"/>
    <w:rsid w:val="00C72299"/>
    <w:rsid w:val="00C72879"/>
    <w:rsid w:val="00C737BA"/>
    <w:rsid w:val="00C74C4C"/>
    <w:rsid w:val="00C76468"/>
    <w:rsid w:val="00C76469"/>
    <w:rsid w:val="00C77B5C"/>
    <w:rsid w:val="00C77E70"/>
    <w:rsid w:val="00C80E4B"/>
    <w:rsid w:val="00C80F58"/>
    <w:rsid w:val="00C81B74"/>
    <w:rsid w:val="00C8225C"/>
    <w:rsid w:val="00C82F19"/>
    <w:rsid w:val="00C832E5"/>
    <w:rsid w:val="00C8334D"/>
    <w:rsid w:val="00C83924"/>
    <w:rsid w:val="00C8466C"/>
    <w:rsid w:val="00C84B15"/>
    <w:rsid w:val="00C857C1"/>
    <w:rsid w:val="00C85CDA"/>
    <w:rsid w:val="00C865F0"/>
    <w:rsid w:val="00C868D2"/>
    <w:rsid w:val="00C86BBA"/>
    <w:rsid w:val="00C86FFE"/>
    <w:rsid w:val="00C901D3"/>
    <w:rsid w:val="00C91402"/>
    <w:rsid w:val="00C921B0"/>
    <w:rsid w:val="00C92ABE"/>
    <w:rsid w:val="00C956DF"/>
    <w:rsid w:val="00C95A91"/>
    <w:rsid w:val="00C96AA1"/>
    <w:rsid w:val="00CA00D3"/>
    <w:rsid w:val="00CA0BCB"/>
    <w:rsid w:val="00CA268D"/>
    <w:rsid w:val="00CA2CD2"/>
    <w:rsid w:val="00CA2F9C"/>
    <w:rsid w:val="00CA3D26"/>
    <w:rsid w:val="00CA4066"/>
    <w:rsid w:val="00CA55C4"/>
    <w:rsid w:val="00CA5868"/>
    <w:rsid w:val="00CA727D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8DC"/>
    <w:rsid w:val="00CB6959"/>
    <w:rsid w:val="00CB6F15"/>
    <w:rsid w:val="00CB6F80"/>
    <w:rsid w:val="00CB7932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15A"/>
    <w:rsid w:val="00CD1A02"/>
    <w:rsid w:val="00CD1F86"/>
    <w:rsid w:val="00CD240B"/>
    <w:rsid w:val="00CD251F"/>
    <w:rsid w:val="00CD2FA5"/>
    <w:rsid w:val="00CD366B"/>
    <w:rsid w:val="00CD39E4"/>
    <w:rsid w:val="00CD4688"/>
    <w:rsid w:val="00CD4B26"/>
    <w:rsid w:val="00CD4BCA"/>
    <w:rsid w:val="00CD5B2E"/>
    <w:rsid w:val="00CD6260"/>
    <w:rsid w:val="00CD64D5"/>
    <w:rsid w:val="00CD7627"/>
    <w:rsid w:val="00CE046E"/>
    <w:rsid w:val="00CE1469"/>
    <w:rsid w:val="00CE1B66"/>
    <w:rsid w:val="00CE273C"/>
    <w:rsid w:val="00CE316E"/>
    <w:rsid w:val="00CE3773"/>
    <w:rsid w:val="00CE404D"/>
    <w:rsid w:val="00CE4674"/>
    <w:rsid w:val="00CE60C0"/>
    <w:rsid w:val="00CE6ECA"/>
    <w:rsid w:val="00CF0124"/>
    <w:rsid w:val="00CF0173"/>
    <w:rsid w:val="00CF1369"/>
    <w:rsid w:val="00CF2B2E"/>
    <w:rsid w:val="00CF2DAB"/>
    <w:rsid w:val="00CF369C"/>
    <w:rsid w:val="00CF3867"/>
    <w:rsid w:val="00CF402D"/>
    <w:rsid w:val="00CF4838"/>
    <w:rsid w:val="00CF69EE"/>
    <w:rsid w:val="00CF6FC6"/>
    <w:rsid w:val="00CF70B3"/>
    <w:rsid w:val="00CF7F7A"/>
    <w:rsid w:val="00CF7FE4"/>
    <w:rsid w:val="00D006A0"/>
    <w:rsid w:val="00D011A5"/>
    <w:rsid w:val="00D01E15"/>
    <w:rsid w:val="00D0249B"/>
    <w:rsid w:val="00D036F7"/>
    <w:rsid w:val="00D04605"/>
    <w:rsid w:val="00D054A7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2D7E"/>
    <w:rsid w:val="00D2339B"/>
    <w:rsid w:val="00D235F1"/>
    <w:rsid w:val="00D23717"/>
    <w:rsid w:val="00D24219"/>
    <w:rsid w:val="00D248E9"/>
    <w:rsid w:val="00D255B5"/>
    <w:rsid w:val="00D255DF"/>
    <w:rsid w:val="00D25D21"/>
    <w:rsid w:val="00D26489"/>
    <w:rsid w:val="00D26A63"/>
    <w:rsid w:val="00D27E96"/>
    <w:rsid w:val="00D300CB"/>
    <w:rsid w:val="00D31097"/>
    <w:rsid w:val="00D31627"/>
    <w:rsid w:val="00D31FEB"/>
    <w:rsid w:val="00D3237F"/>
    <w:rsid w:val="00D3321E"/>
    <w:rsid w:val="00D33321"/>
    <w:rsid w:val="00D34675"/>
    <w:rsid w:val="00D35F37"/>
    <w:rsid w:val="00D368C2"/>
    <w:rsid w:val="00D36F17"/>
    <w:rsid w:val="00D37ED2"/>
    <w:rsid w:val="00D37ED9"/>
    <w:rsid w:val="00D40313"/>
    <w:rsid w:val="00D40A43"/>
    <w:rsid w:val="00D40C55"/>
    <w:rsid w:val="00D40E9A"/>
    <w:rsid w:val="00D41181"/>
    <w:rsid w:val="00D41944"/>
    <w:rsid w:val="00D41D55"/>
    <w:rsid w:val="00D423E9"/>
    <w:rsid w:val="00D426ED"/>
    <w:rsid w:val="00D42A79"/>
    <w:rsid w:val="00D43089"/>
    <w:rsid w:val="00D4429B"/>
    <w:rsid w:val="00D45236"/>
    <w:rsid w:val="00D47165"/>
    <w:rsid w:val="00D5009D"/>
    <w:rsid w:val="00D50475"/>
    <w:rsid w:val="00D51152"/>
    <w:rsid w:val="00D5125D"/>
    <w:rsid w:val="00D51313"/>
    <w:rsid w:val="00D5357E"/>
    <w:rsid w:val="00D541E3"/>
    <w:rsid w:val="00D548B8"/>
    <w:rsid w:val="00D556DD"/>
    <w:rsid w:val="00D55C0C"/>
    <w:rsid w:val="00D55CF9"/>
    <w:rsid w:val="00D56748"/>
    <w:rsid w:val="00D603DE"/>
    <w:rsid w:val="00D614A0"/>
    <w:rsid w:val="00D6190F"/>
    <w:rsid w:val="00D6196B"/>
    <w:rsid w:val="00D625FD"/>
    <w:rsid w:val="00D62C83"/>
    <w:rsid w:val="00D62D5B"/>
    <w:rsid w:val="00D62FF4"/>
    <w:rsid w:val="00D63569"/>
    <w:rsid w:val="00D64022"/>
    <w:rsid w:val="00D64307"/>
    <w:rsid w:val="00D6456F"/>
    <w:rsid w:val="00D66ED7"/>
    <w:rsid w:val="00D6738C"/>
    <w:rsid w:val="00D67788"/>
    <w:rsid w:val="00D67C5A"/>
    <w:rsid w:val="00D702A0"/>
    <w:rsid w:val="00D70C40"/>
    <w:rsid w:val="00D70DCD"/>
    <w:rsid w:val="00D70F4A"/>
    <w:rsid w:val="00D711D5"/>
    <w:rsid w:val="00D72425"/>
    <w:rsid w:val="00D733C1"/>
    <w:rsid w:val="00D743CB"/>
    <w:rsid w:val="00D748A1"/>
    <w:rsid w:val="00D76ED5"/>
    <w:rsid w:val="00D80710"/>
    <w:rsid w:val="00D8093C"/>
    <w:rsid w:val="00D80E45"/>
    <w:rsid w:val="00D814FD"/>
    <w:rsid w:val="00D81CA7"/>
    <w:rsid w:val="00D81E87"/>
    <w:rsid w:val="00D81FF9"/>
    <w:rsid w:val="00D82256"/>
    <w:rsid w:val="00D82B9B"/>
    <w:rsid w:val="00D83AFA"/>
    <w:rsid w:val="00D83F11"/>
    <w:rsid w:val="00D84135"/>
    <w:rsid w:val="00D84CBC"/>
    <w:rsid w:val="00D851E1"/>
    <w:rsid w:val="00D87DAF"/>
    <w:rsid w:val="00D902ED"/>
    <w:rsid w:val="00D90384"/>
    <w:rsid w:val="00D9073B"/>
    <w:rsid w:val="00D916D8"/>
    <w:rsid w:val="00D917D5"/>
    <w:rsid w:val="00D92CDA"/>
    <w:rsid w:val="00D93791"/>
    <w:rsid w:val="00D94056"/>
    <w:rsid w:val="00D94356"/>
    <w:rsid w:val="00D94452"/>
    <w:rsid w:val="00D95B41"/>
    <w:rsid w:val="00D9634A"/>
    <w:rsid w:val="00D96CB0"/>
    <w:rsid w:val="00DA0926"/>
    <w:rsid w:val="00DA1A68"/>
    <w:rsid w:val="00DA2280"/>
    <w:rsid w:val="00DA2E93"/>
    <w:rsid w:val="00DA2EB0"/>
    <w:rsid w:val="00DA31EF"/>
    <w:rsid w:val="00DA3E3A"/>
    <w:rsid w:val="00DA5F99"/>
    <w:rsid w:val="00DA6563"/>
    <w:rsid w:val="00DA75AB"/>
    <w:rsid w:val="00DB132C"/>
    <w:rsid w:val="00DB1F9E"/>
    <w:rsid w:val="00DB3119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1CD0"/>
    <w:rsid w:val="00DC2401"/>
    <w:rsid w:val="00DC241B"/>
    <w:rsid w:val="00DC346E"/>
    <w:rsid w:val="00DC347F"/>
    <w:rsid w:val="00DC382C"/>
    <w:rsid w:val="00DC67A1"/>
    <w:rsid w:val="00DC693C"/>
    <w:rsid w:val="00DC7469"/>
    <w:rsid w:val="00DD1195"/>
    <w:rsid w:val="00DD331B"/>
    <w:rsid w:val="00DD424A"/>
    <w:rsid w:val="00DD46FE"/>
    <w:rsid w:val="00DD4A15"/>
    <w:rsid w:val="00DD56A5"/>
    <w:rsid w:val="00DD6D1C"/>
    <w:rsid w:val="00DE0363"/>
    <w:rsid w:val="00DE05BC"/>
    <w:rsid w:val="00DE0630"/>
    <w:rsid w:val="00DE13A4"/>
    <w:rsid w:val="00DE172B"/>
    <w:rsid w:val="00DE1E1B"/>
    <w:rsid w:val="00DE2613"/>
    <w:rsid w:val="00DE2986"/>
    <w:rsid w:val="00DE3C4B"/>
    <w:rsid w:val="00DE454A"/>
    <w:rsid w:val="00DE48B4"/>
    <w:rsid w:val="00DE4EA7"/>
    <w:rsid w:val="00DF1F56"/>
    <w:rsid w:val="00DF2216"/>
    <w:rsid w:val="00DF241F"/>
    <w:rsid w:val="00DF3D7E"/>
    <w:rsid w:val="00DF3F8B"/>
    <w:rsid w:val="00DF4168"/>
    <w:rsid w:val="00E00E7F"/>
    <w:rsid w:val="00E00F74"/>
    <w:rsid w:val="00E012BA"/>
    <w:rsid w:val="00E0499A"/>
    <w:rsid w:val="00E05320"/>
    <w:rsid w:val="00E05E7D"/>
    <w:rsid w:val="00E06311"/>
    <w:rsid w:val="00E06E95"/>
    <w:rsid w:val="00E10307"/>
    <w:rsid w:val="00E10953"/>
    <w:rsid w:val="00E10F3B"/>
    <w:rsid w:val="00E11DF5"/>
    <w:rsid w:val="00E124B0"/>
    <w:rsid w:val="00E133CF"/>
    <w:rsid w:val="00E148B0"/>
    <w:rsid w:val="00E152F4"/>
    <w:rsid w:val="00E1554C"/>
    <w:rsid w:val="00E15D8B"/>
    <w:rsid w:val="00E160E0"/>
    <w:rsid w:val="00E1623A"/>
    <w:rsid w:val="00E17BAA"/>
    <w:rsid w:val="00E20A76"/>
    <w:rsid w:val="00E20BEE"/>
    <w:rsid w:val="00E22196"/>
    <w:rsid w:val="00E23F21"/>
    <w:rsid w:val="00E25FA3"/>
    <w:rsid w:val="00E26511"/>
    <w:rsid w:val="00E267D7"/>
    <w:rsid w:val="00E269F7"/>
    <w:rsid w:val="00E30548"/>
    <w:rsid w:val="00E30B09"/>
    <w:rsid w:val="00E317D0"/>
    <w:rsid w:val="00E31C7D"/>
    <w:rsid w:val="00E31F11"/>
    <w:rsid w:val="00E33E16"/>
    <w:rsid w:val="00E33E8F"/>
    <w:rsid w:val="00E34F0C"/>
    <w:rsid w:val="00E34F55"/>
    <w:rsid w:val="00E35A11"/>
    <w:rsid w:val="00E375F6"/>
    <w:rsid w:val="00E37991"/>
    <w:rsid w:val="00E37F67"/>
    <w:rsid w:val="00E4000F"/>
    <w:rsid w:val="00E41725"/>
    <w:rsid w:val="00E43379"/>
    <w:rsid w:val="00E437B2"/>
    <w:rsid w:val="00E44DEF"/>
    <w:rsid w:val="00E45113"/>
    <w:rsid w:val="00E4551C"/>
    <w:rsid w:val="00E46840"/>
    <w:rsid w:val="00E50332"/>
    <w:rsid w:val="00E5088C"/>
    <w:rsid w:val="00E51908"/>
    <w:rsid w:val="00E52812"/>
    <w:rsid w:val="00E536E6"/>
    <w:rsid w:val="00E53AC0"/>
    <w:rsid w:val="00E55187"/>
    <w:rsid w:val="00E5541A"/>
    <w:rsid w:val="00E564F7"/>
    <w:rsid w:val="00E568C3"/>
    <w:rsid w:val="00E56BEC"/>
    <w:rsid w:val="00E6058E"/>
    <w:rsid w:val="00E60958"/>
    <w:rsid w:val="00E60B24"/>
    <w:rsid w:val="00E6163A"/>
    <w:rsid w:val="00E61F7C"/>
    <w:rsid w:val="00E621A2"/>
    <w:rsid w:val="00E6257C"/>
    <w:rsid w:val="00E63CE1"/>
    <w:rsid w:val="00E64AAA"/>
    <w:rsid w:val="00E64F3E"/>
    <w:rsid w:val="00E653A2"/>
    <w:rsid w:val="00E667B4"/>
    <w:rsid w:val="00E66EF9"/>
    <w:rsid w:val="00E673CC"/>
    <w:rsid w:val="00E707B4"/>
    <w:rsid w:val="00E72A78"/>
    <w:rsid w:val="00E72F0B"/>
    <w:rsid w:val="00E74AE4"/>
    <w:rsid w:val="00E75055"/>
    <w:rsid w:val="00E756B3"/>
    <w:rsid w:val="00E76203"/>
    <w:rsid w:val="00E764E2"/>
    <w:rsid w:val="00E769A0"/>
    <w:rsid w:val="00E80AD5"/>
    <w:rsid w:val="00E81478"/>
    <w:rsid w:val="00E816EE"/>
    <w:rsid w:val="00E81804"/>
    <w:rsid w:val="00E82862"/>
    <w:rsid w:val="00E82F39"/>
    <w:rsid w:val="00E85C98"/>
    <w:rsid w:val="00E8606C"/>
    <w:rsid w:val="00E86FCB"/>
    <w:rsid w:val="00E874FE"/>
    <w:rsid w:val="00E8794D"/>
    <w:rsid w:val="00E900C5"/>
    <w:rsid w:val="00E90237"/>
    <w:rsid w:val="00E91854"/>
    <w:rsid w:val="00E92D7E"/>
    <w:rsid w:val="00E9444C"/>
    <w:rsid w:val="00E975CF"/>
    <w:rsid w:val="00E97E56"/>
    <w:rsid w:val="00E97F52"/>
    <w:rsid w:val="00EA0953"/>
    <w:rsid w:val="00EA10D6"/>
    <w:rsid w:val="00EA1535"/>
    <w:rsid w:val="00EA1855"/>
    <w:rsid w:val="00EA1FE9"/>
    <w:rsid w:val="00EA2C89"/>
    <w:rsid w:val="00EA3434"/>
    <w:rsid w:val="00EA4683"/>
    <w:rsid w:val="00EA4882"/>
    <w:rsid w:val="00EA517C"/>
    <w:rsid w:val="00EA5227"/>
    <w:rsid w:val="00EA61B9"/>
    <w:rsid w:val="00EA7157"/>
    <w:rsid w:val="00EA78B2"/>
    <w:rsid w:val="00EA7B49"/>
    <w:rsid w:val="00EB0B54"/>
    <w:rsid w:val="00EB0D6A"/>
    <w:rsid w:val="00EB0F99"/>
    <w:rsid w:val="00EB1C87"/>
    <w:rsid w:val="00EB1E82"/>
    <w:rsid w:val="00EB223A"/>
    <w:rsid w:val="00EB2F6E"/>
    <w:rsid w:val="00EB2F79"/>
    <w:rsid w:val="00EB4026"/>
    <w:rsid w:val="00EB4954"/>
    <w:rsid w:val="00EB59D9"/>
    <w:rsid w:val="00EB64BE"/>
    <w:rsid w:val="00EB6966"/>
    <w:rsid w:val="00EB6B63"/>
    <w:rsid w:val="00EB6D67"/>
    <w:rsid w:val="00EB7AA0"/>
    <w:rsid w:val="00EC003B"/>
    <w:rsid w:val="00EC02D1"/>
    <w:rsid w:val="00EC12F3"/>
    <w:rsid w:val="00EC1CD5"/>
    <w:rsid w:val="00EC2DC1"/>
    <w:rsid w:val="00EC36C9"/>
    <w:rsid w:val="00EC372B"/>
    <w:rsid w:val="00EC40C8"/>
    <w:rsid w:val="00EC40D3"/>
    <w:rsid w:val="00EC4BC0"/>
    <w:rsid w:val="00EC559B"/>
    <w:rsid w:val="00EC5E64"/>
    <w:rsid w:val="00EC6323"/>
    <w:rsid w:val="00EC6FC5"/>
    <w:rsid w:val="00ED28B5"/>
    <w:rsid w:val="00ED32F0"/>
    <w:rsid w:val="00ED431A"/>
    <w:rsid w:val="00ED4C18"/>
    <w:rsid w:val="00ED4CB3"/>
    <w:rsid w:val="00ED6018"/>
    <w:rsid w:val="00ED6E4D"/>
    <w:rsid w:val="00ED72DD"/>
    <w:rsid w:val="00EE125B"/>
    <w:rsid w:val="00EE1D3E"/>
    <w:rsid w:val="00EE20C0"/>
    <w:rsid w:val="00EE3825"/>
    <w:rsid w:val="00EE4631"/>
    <w:rsid w:val="00EE479C"/>
    <w:rsid w:val="00EE66AB"/>
    <w:rsid w:val="00EE6A75"/>
    <w:rsid w:val="00EE6D71"/>
    <w:rsid w:val="00EE6DF2"/>
    <w:rsid w:val="00EE7467"/>
    <w:rsid w:val="00EE7EBC"/>
    <w:rsid w:val="00EF07A2"/>
    <w:rsid w:val="00EF1912"/>
    <w:rsid w:val="00EF3B7F"/>
    <w:rsid w:val="00EF5FFD"/>
    <w:rsid w:val="00EF7D38"/>
    <w:rsid w:val="00F0007B"/>
    <w:rsid w:val="00F0198D"/>
    <w:rsid w:val="00F02CFA"/>
    <w:rsid w:val="00F03938"/>
    <w:rsid w:val="00F03D38"/>
    <w:rsid w:val="00F04FF5"/>
    <w:rsid w:val="00F05968"/>
    <w:rsid w:val="00F05DAC"/>
    <w:rsid w:val="00F07267"/>
    <w:rsid w:val="00F07509"/>
    <w:rsid w:val="00F07B09"/>
    <w:rsid w:val="00F07F44"/>
    <w:rsid w:val="00F1081B"/>
    <w:rsid w:val="00F10A90"/>
    <w:rsid w:val="00F10D3B"/>
    <w:rsid w:val="00F11A65"/>
    <w:rsid w:val="00F11D0E"/>
    <w:rsid w:val="00F1246A"/>
    <w:rsid w:val="00F12EF3"/>
    <w:rsid w:val="00F12FC3"/>
    <w:rsid w:val="00F133C9"/>
    <w:rsid w:val="00F135D6"/>
    <w:rsid w:val="00F14323"/>
    <w:rsid w:val="00F1459C"/>
    <w:rsid w:val="00F15B8B"/>
    <w:rsid w:val="00F16943"/>
    <w:rsid w:val="00F16F5A"/>
    <w:rsid w:val="00F1737A"/>
    <w:rsid w:val="00F1774F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3C6F"/>
    <w:rsid w:val="00F34DF5"/>
    <w:rsid w:val="00F35676"/>
    <w:rsid w:val="00F358ED"/>
    <w:rsid w:val="00F35E60"/>
    <w:rsid w:val="00F36583"/>
    <w:rsid w:val="00F36CBB"/>
    <w:rsid w:val="00F3707F"/>
    <w:rsid w:val="00F37439"/>
    <w:rsid w:val="00F37C26"/>
    <w:rsid w:val="00F37E14"/>
    <w:rsid w:val="00F413A4"/>
    <w:rsid w:val="00F41DAE"/>
    <w:rsid w:val="00F41EA1"/>
    <w:rsid w:val="00F43260"/>
    <w:rsid w:val="00F43452"/>
    <w:rsid w:val="00F44CBC"/>
    <w:rsid w:val="00F457B1"/>
    <w:rsid w:val="00F460FC"/>
    <w:rsid w:val="00F47465"/>
    <w:rsid w:val="00F47C24"/>
    <w:rsid w:val="00F5034A"/>
    <w:rsid w:val="00F50CDB"/>
    <w:rsid w:val="00F51419"/>
    <w:rsid w:val="00F518CF"/>
    <w:rsid w:val="00F52132"/>
    <w:rsid w:val="00F52B83"/>
    <w:rsid w:val="00F533F8"/>
    <w:rsid w:val="00F5448D"/>
    <w:rsid w:val="00F54B86"/>
    <w:rsid w:val="00F560D3"/>
    <w:rsid w:val="00F56F65"/>
    <w:rsid w:val="00F5730E"/>
    <w:rsid w:val="00F5731D"/>
    <w:rsid w:val="00F5750E"/>
    <w:rsid w:val="00F604E5"/>
    <w:rsid w:val="00F60872"/>
    <w:rsid w:val="00F60D1E"/>
    <w:rsid w:val="00F61275"/>
    <w:rsid w:val="00F62EED"/>
    <w:rsid w:val="00F6428B"/>
    <w:rsid w:val="00F6584F"/>
    <w:rsid w:val="00F6638A"/>
    <w:rsid w:val="00F66418"/>
    <w:rsid w:val="00F666B6"/>
    <w:rsid w:val="00F6690D"/>
    <w:rsid w:val="00F67467"/>
    <w:rsid w:val="00F67772"/>
    <w:rsid w:val="00F67F6F"/>
    <w:rsid w:val="00F70E4C"/>
    <w:rsid w:val="00F71269"/>
    <w:rsid w:val="00F73AD1"/>
    <w:rsid w:val="00F73DA2"/>
    <w:rsid w:val="00F74033"/>
    <w:rsid w:val="00F74AC5"/>
    <w:rsid w:val="00F74BF1"/>
    <w:rsid w:val="00F8017D"/>
    <w:rsid w:val="00F80F77"/>
    <w:rsid w:val="00F81574"/>
    <w:rsid w:val="00F82646"/>
    <w:rsid w:val="00F82737"/>
    <w:rsid w:val="00F82D11"/>
    <w:rsid w:val="00F83BD8"/>
    <w:rsid w:val="00F83E63"/>
    <w:rsid w:val="00F84B12"/>
    <w:rsid w:val="00F84FF6"/>
    <w:rsid w:val="00F86A9B"/>
    <w:rsid w:val="00F87201"/>
    <w:rsid w:val="00F8784E"/>
    <w:rsid w:val="00F8791C"/>
    <w:rsid w:val="00F90A5C"/>
    <w:rsid w:val="00F913D1"/>
    <w:rsid w:val="00F92484"/>
    <w:rsid w:val="00F92D1E"/>
    <w:rsid w:val="00F93057"/>
    <w:rsid w:val="00F93517"/>
    <w:rsid w:val="00F936DA"/>
    <w:rsid w:val="00F93E5F"/>
    <w:rsid w:val="00F95D58"/>
    <w:rsid w:val="00F967D2"/>
    <w:rsid w:val="00FA02DC"/>
    <w:rsid w:val="00FA0384"/>
    <w:rsid w:val="00FA12DC"/>
    <w:rsid w:val="00FA153C"/>
    <w:rsid w:val="00FA2D9E"/>
    <w:rsid w:val="00FA38B5"/>
    <w:rsid w:val="00FA448F"/>
    <w:rsid w:val="00FA5D97"/>
    <w:rsid w:val="00FA61CB"/>
    <w:rsid w:val="00FA628D"/>
    <w:rsid w:val="00FA6BA4"/>
    <w:rsid w:val="00FA7687"/>
    <w:rsid w:val="00FA77FD"/>
    <w:rsid w:val="00FB07AF"/>
    <w:rsid w:val="00FB0E84"/>
    <w:rsid w:val="00FB1150"/>
    <w:rsid w:val="00FB1E18"/>
    <w:rsid w:val="00FB2CF4"/>
    <w:rsid w:val="00FB3923"/>
    <w:rsid w:val="00FB4017"/>
    <w:rsid w:val="00FB4705"/>
    <w:rsid w:val="00FB50C8"/>
    <w:rsid w:val="00FB5745"/>
    <w:rsid w:val="00FB5946"/>
    <w:rsid w:val="00FB63CD"/>
    <w:rsid w:val="00FB6496"/>
    <w:rsid w:val="00FB64C8"/>
    <w:rsid w:val="00FB6D69"/>
    <w:rsid w:val="00FB71BF"/>
    <w:rsid w:val="00FC09D7"/>
    <w:rsid w:val="00FC0D51"/>
    <w:rsid w:val="00FC1C88"/>
    <w:rsid w:val="00FC1EBC"/>
    <w:rsid w:val="00FC334E"/>
    <w:rsid w:val="00FC347D"/>
    <w:rsid w:val="00FC3A66"/>
    <w:rsid w:val="00FC3D33"/>
    <w:rsid w:val="00FC44F6"/>
    <w:rsid w:val="00FC4B98"/>
    <w:rsid w:val="00FC4D00"/>
    <w:rsid w:val="00FC71CC"/>
    <w:rsid w:val="00FD070B"/>
    <w:rsid w:val="00FD11FA"/>
    <w:rsid w:val="00FD139E"/>
    <w:rsid w:val="00FD49A0"/>
    <w:rsid w:val="00FD6172"/>
    <w:rsid w:val="00FD7973"/>
    <w:rsid w:val="00FD7D1A"/>
    <w:rsid w:val="00FE049C"/>
    <w:rsid w:val="00FE1748"/>
    <w:rsid w:val="00FE1B25"/>
    <w:rsid w:val="00FE3F0A"/>
    <w:rsid w:val="00FE5372"/>
    <w:rsid w:val="00FE5DFB"/>
    <w:rsid w:val="00FE74F1"/>
    <w:rsid w:val="00FE7B4C"/>
    <w:rsid w:val="00FF0FA9"/>
    <w:rsid w:val="00FF1661"/>
    <w:rsid w:val="00FF1959"/>
    <w:rsid w:val="00FF2D16"/>
    <w:rsid w:val="00FF3366"/>
    <w:rsid w:val="00FF3A20"/>
    <w:rsid w:val="00FF3A30"/>
    <w:rsid w:val="00FF3BE9"/>
    <w:rsid w:val="00FF3CB9"/>
    <w:rsid w:val="00FF4B5D"/>
    <w:rsid w:val="00FF577B"/>
    <w:rsid w:val="00FF5B3D"/>
    <w:rsid w:val="00FF5CFF"/>
    <w:rsid w:val="00FF68CA"/>
    <w:rsid w:val="00FF6C95"/>
    <w:rsid w:val="00FF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2C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52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link w:val="af0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1">
    <w:name w:val="endnote text"/>
    <w:basedOn w:val="a"/>
    <w:link w:val="af2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4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35B5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hl">
    <w:name w:val="hl"/>
    <w:basedOn w:val="a0"/>
    <w:rsid w:val="00E43379"/>
    <w:rPr>
      <w:rFonts w:ascii="Times New Roman" w:hAnsi="Times New Roman"/>
      <w:color w:val="4682B4"/>
      <w:sz w:val="28"/>
      <w:szCs w:val="28"/>
    </w:rPr>
  </w:style>
  <w:style w:type="paragraph" w:customStyle="1" w:styleId="afa">
    <w:name w:val="Стиль"/>
    <w:rsid w:val="009A75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2C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2"/>
    <w:basedOn w:val="a"/>
    <w:link w:val="22"/>
    <w:rsid w:val="00D62D5B"/>
    <w:pPr>
      <w:spacing w:after="0" w:line="240" w:lineRule="auto"/>
    </w:pPr>
    <w:rPr>
      <w:rFonts w:ascii="Times New Roman" w:hAnsi="Times New Roman"/>
      <w:b/>
      <w:bCs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D62D5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b">
    <w:name w:val="Body Text"/>
    <w:basedOn w:val="a"/>
    <w:link w:val="afc"/>
    <w:uiPriority w:val="99"/>
    <w:semiHidden/>
    <w:unhideWhenUsed/>
    <w:rsid w:val="00513F2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semiHidden/>
    <w:rsid w:val="00513F2D"/>
    <w:rPr>
      <w:rFonts w:ascii="Calibri" w:eastAsia="Times New Roman" w:hAnsi="Calibri" w:cs="Times New Roman"/>
      <w:lang w:eastAsia="ru-RU"/>
    </w:rPr>
  </w:style>
  <w:style w:type="character" w:customStyle="1" w:styleId="name">
    <w:name w:val="name"/>
    <w:basedOn w:val="a0"/>
    <w:rsid w:val="003766A7"/>
  </w:style>
  <w:style w:type="paragraph" w:customStyle="1" w:styleId="note">
    <w:name w:val="note"/>
    <w:basedOn w:val="a"/>
    <w:rsid w:val="006B60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9A76FA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B6D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it">
    <w:name w:val="cit"/>
    <w:basedOn w:val="a0"/>
    <w:rsid w:val="007E1E11"/>
  </w:style>
  <w:style w:type="character" w:customStyle="1" w:styleId="30">
    <w:name w:val="Заголовок 3 Знак"/>
    <w:basedOn w:val="a0"/>
    <w:link w:val="3"/>
    <w:uiPriority w:val="9"/>
    <w:rsid w:val="003C528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4810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2373130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2270205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2374489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cbi.nlm.nih.gov/pubmed/190885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cbi.nlm.nih.gov/pubmed/24078517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3F48-1494-4143-BEA4-104ECFCBC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4894</TotalTime>
  <Pages>11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Мауенова Дана Каировна</cp:lastModifiedBy>
  <cp:revision>39</cp:revision>
  <cp:lastPrinted>2016-11-16T04:05:00Z</cp:lastPrinted>
  <dcterms:created xsi:type="dcterms:W3CDTF">2015-07-10T03:17:00Z</dcterms:created>
  <dcterms:modified xsi:type="dcterms:W3CDTF">2016-11-17T09:22:00Z</dcterms:modified>
</cp:coreProperties>
</file>